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95" w:rsidRDefault="00CB6A95" w:rsidP="00CB6A95">
      <w:pPr>
        <w:suppressAutoHyphens/>
        <w:jc w:val="center"/>
        <w:rPr>
          <w:b/>
          <w:sz w:val="28"/>
          <w:szCs w:val="28"/>
        </w:rPr>
      </w:pPr>
      <w:r w:rsidRPr="00AD5337">
        <w:rPr>
          <w:b/>
          <w:sz w:val="28"/>
          <w:szCs w:val="28"/>
        </w:rPr>
        <w:t xml:space="preserve">ПОЛОЖЕНИЕ ОБ ОКАЗАНИИ ПЛАТНЫХ </w:t>
      </w:r>
    </w:p>
    <w:p w:rsidR="00CB6A95" w:rsidRPr="00AD5337" w:rsidRDefault="00CB6A95" w:rsidP="00CB6A95">
      <w:pPr>
        <w:suppressAutoHyphens/>
        <w:jc w:val="center"/>
        <w:rPr>
          <w:b/>
          <w:sz w:val="28"/>
          <w:szCs w:val="28"/>
        </w:rPr>
      </w:pPr>
      <w:r w:rsidRPr="00AD5337">
        <w:rPr>
          <w:b/>
          <w:sz w:val="28"/>
          <w:szCs w:val="28"/>
        </w:rPr>
        <w:t>ОБРАЗОВАТЕЛЬНЫХ УСЛУГ</w:t>
      </w:r>
      <w:r>
        <w:rPr>
          <w:b/>
          <w:sz w:val="28"/>
          <w:szCs w:val="28"/>
        </w:rPr>
        <w:t xml:space="preserve"> (РЕАЛИЗАЦИЯ ДОПОЛНИТЕЛЬНЫХ ПРОФЕССИОНАЛЬНЫХ ПРОГРАММ) </w:t>
      </w:r>
      <w:r w:rsidRPr="00AD533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БУ </w:t>
      </w:r>
      <w:r w:rsidRPr="00AD5337">
        <w:rPr>
          <w:b/>
          <w:sz w:val="28"/>
          <w:szCs w:val="28"/>
        </w:rPr>
        <w:t xml:space="preserve">«НИЖНЕВАРТОВСКИЙ СОЦИАЛЬНО-ГУМАНИТАРНЫЙ КОЛЛЕДЖ» </w:t>
      </w:r>
    </w:p>
    <w:p w:rsidR="00CB6A95" w:rsidRDefault="00CB6A95" w:rsidP="00CB6A95">
      <w:pPr>
        <w:suppressAutoHyphens/>
        <w:rPr>
          <w:b/>
        </w:rPr>
      </w:pPr>
    </w:p>
    <w:p w:rsidR="00CB6A95" w:rsidRPr="009E461C" w:rsidRDefault="00CB6A95" w:rsidP="00CB6A95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425175">
        <w:rPr>
          <w:b/>
          <w:sz w:val="28"/>
          <w:szCs w:val="28"/>
        </w:rPr>
        <w:t>Общие положения</w:t>
      </w:r>
    </w:p>
    <w:p w:rsidR="00CB6A95" w:rsidRDefault="00CB6A95" w:rsidP="00CB6A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93883">
        <w:rPr>
          <w:sz w:val="28"/>
          <w:szCs w:val="28"/>
        </w:rPr>
        <w:t>Настоящее Положение регламентирует порядок оказания платных образовательных услуг в части реализации дополнительных профессиональных программ в БУ «Нижневартовский социально-гуманитарный колледж».</w:t>
      </w:r>
    </w:p>
    <w:p w:rsidR="00CB6A95" w:rsidRDefault="00CB6A95" w:rsidP="00CB6A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Положение о порядке</w:t>
      </w:r>
      <w:r w:rsidRPr="00425175">
        <w:rPr>
          <w:sz w:val="28"/>
          <w:szCs w:val="28"/>
        </w:rPr>
        <w:t xml:space="preserve"> предоставления платных образовательных услуг </w:t>
      </w:r>
      <w:r>
        <w:rPr>
          <w:sz w:val="28"/>
          <w:szCs w:val="28"/>
        </w:rPr>
        <w:t>(реализация дополнительного профессионального образования) в БУ «Нижневартовский социально-гуманитарный колледж» (далее – Положение) разработано в соответствии в</w:t>
      </w:r>
      <w:r w:rsidRPr="00425175">
        <w:rPr>
          <w:sz w:val="28"/>
          <w:szCs w:val="28"/>
        </w:rPr>
        <w:t xml:space="preserve"> соответствии с Федеральным законом от 29.12.2012 г. </w:t>
      </w:r>
      <w:r>
        <w:rPr>
          <w:sz w:val="28"/>
          <w:szCs w:val="28"/>
        </w:rPr>
        <w:t xml:space="preserve"> </w:t>
      </w:r>
      <w:r w:rsidRPr="00425175">
        <w:rPr>
          <w:sz w:val="28"/>
          <w:szCs w:val="28"/>
        </w:rPr>
        <w:t>№273-ФЗ «Об образовании в Российской Федерации», Законом РФ «О защите прав потребителей от 07.02.1992 №2300-1, Постановлением Правительства Российской Федерации от 15.08.2013 №706 «Об утверждении правил оказания платных образовательных услуг», приказом Министерства образования и науки Российской Федерации от 01.07.2013 г. N 499 «Об утверждении Порядка организации и осуществления образовательной деятельности по дополнительным профессиональным программам» (в ред. Приказа Минобрнауки России от 15.11.2013 № 1244), Методическими рекомендациями по разработке, заполнению, учету и хранению бланков документов о квалификации (письмо Министерства образования и науки РФ от 21.02.2014 № АК-316/06), приказа Департамента образования и молодежной политики Ханты-Мансийского автономного округа-Югры от 17.09.2015 г. № 1291 «Об утверждении единых требований к структуре, содержанию и условиям реализации программ повышения квалификации педагогических работников», на основании Устава БУ «Нижневартовский социально-гуманитарный колледж»</w:t>
      </w:r>
      <w:r>
        <w:rPr>
          <w:sz w:val="28"/>
          <w:szCs w:val="28"/>
        </w:rPr>
        <w:t>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044C0">
        <w:rPr>
          <w:sz w:val="28"/>
          <w:szCs w:val="28"/>
        </w:rPr>
        <w:t>Понятия, используемые в настоящих Правилах:</w:t>
      </w:r>
    </w:p>
    <w:p w:rsidR="00CB6A95" w:rsidRPr="000044C0" w:rsidRDefault="00CB6A95" w:rsidP="00CB6A95">
      <w:pPr>
        <w:tabs>
          <w:tab w:val="left" w:pos="0"/>
          <w:tab w:val="left" w:pos="709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0044C0">
        <w:rPr>
          <w:b/>
          <w:bCs/>
          <w:color w:val="26282F"/>
          <w:sz w:val="28"/>
          <w:szCs w:val="28"/>
        </w:rPr>
        <w:t>заказчик</w:t>
      </w:r>
      <w:r>
        <w:rPr>
          <w:b/>
          <w:bCs/>
          <w:color w:val="26282F"/>
          <w:sz w:val="28"/>
          <w:szCs w:val="28"/>
        </w:rPr>
        <w:t>»</w:t>
      </w:r>
      <w:r w:rsidRPr="000044C0">
        <w:rPr>
          <w:sz w:val="28"/>
          <w:szCs w:val="28"/>
        </w:rPr>
        <w:t xml:space="preserve"> - физическое и (или) юридическое лицо, имеющее намерение з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казать либо заказывающее платные образовательные услуги для себя или иных лиц на основании договора;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0044C0">
        <w:rPr>
          <w:b/>
          <w:bCs/>
          <w:color w:val="26282F"/>
          <w:sz w:val="28"/>
          <w:szCs w:val="28"/>
        </w:rPr>
        <w:t>исполнитель</w:t>
      </w:r>
      <w:r>
        <w:rPr>
          <w:b/>
          <w:bCs/>
          <w:color w:val="26282F"/>
          <w:sz w:val="28"/>
          <w:szCs w:val="28"/>
        </w:rPr>
        <w:t>»</w:t>
      </w:r>
      <w:r w:rsidRPr="000044C0">
        <w:rPr>
          <w:sz w:val="28"/>
          <w:szCs w:val="28"/>
        </w:rPr>
        <w:t xml:space="preserve"> - организация, осуществляющая образовательную деятел</w:t>
      </w:r>
      <w:r w:rsidRPr="000044C0">
        <w:rPr>
          <w:sz w:val="28"/>
          <w:szCs w:val="28"/>
        </w:rPr>
        <w:t>ь</w:t>
      </w:r>
      <w:r w:rsidRPr="000044C0">
        <w:rPr>
          <w:sz w:val="28"/>
          <w:szCs w:val="28"/>
        </w:rPr>
        <w:t>ность и предоставляющая платные образовательные услуги обучающемуся (к организации, осуществляющей образовательную деятельность, приравнив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ются индивидуальные предприниматели, осуществляющие образовательную деятельность);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0044C0">
        <w:rPr>
          <w:b/>
          <w:bCs/>
          <w:color w:val="26282F"/>
          <w:sz w:val="28"/>
          <w:szCs w:val="28"/>
        </w:rPr>
        <w:t>недостаток платных образовательных услуг</w:t>
      </w:r>
      <w:r>
        <w:rPr>
          <w:b/>
          <w:bCs/>
          <w:color w:val="26282F"/>
          <w:sz w:val="28"/>
          <w:szCs w:val="28"/>
        </w:rPr>
        <w:t>»</w:t>
      </w:r>
      <w:r w:rsidRPr="000044C0">
        <w:rPr>
          <w:sz w:val="28"/>
          <w:szCs w:val="28"/>
        </w:rPr>
        <w:t xml:space="preserve">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</w:t>
      </w:r>
      <w:r w:rsidRPr="000044C0">
        <w:rPr>
          <w:sz w:val="28"/>
          <w:szCs w:val="28"/>
        </w:rPr>
        <w:t>у</w:t>
      </w:r>
      <w:r w:rsidRPr="000044C0">
        <w:rPr>
          <w:sz w:val="28"/>
          <w:szCs w:val="28"/>
        </w:rPr>
        <w:t xml:space="preserve">ются, или целям, о которых исполнитель был поставлен в </w:t>
      </w:r>
      <w:r w:rsidRPr="000044C0">
        <w:rPr>
          <w:sz w:val="28"/>
          <w:szCs w:val="28"/>
        </w:rPr>
        <w:lastRenderedPageBreak/>
        <w:t>известность зака</w:t>
      </w:r>
      <w:r w:rsidRPr="000044C0">
        <w:rPr>
          <w:sz w:val="28"/>
          <w:szCs w:val="28"/>
        </w:rPr>
        <w:t>з</w:t>
      </w:r>
      <w:r w:rsidRPr="000044C0">
        <w:rPr>
          <w:sz w:val="28"/>
          <w:szCs w:val="28"/>
        </w:rPr>
        <w:t>чиком при заключении договора, в том числе оказания их не в полном объ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ме, предусмотренном образовательными программами (частью образов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тельной программы);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0044C0">
        <w:rPr>
          <w:b/>
          <w:bCs/>
          <w:color w:val="26282F"/>
          <w:sz w:val="28"/>
          <w:szCs w:val="28"/>
        </w:rPr>
        <w:t>обучающийся</w:t>
      </w:r>
      <w:r>
        <w:rPr>
          <w:b/>
          <w:bCs/>
          <w:color w:val="26282F"/>
          <w:sz w:val="28"/>
          <w:szCs w:val="28"/>
        </w:rPr>
        <w:t>»</w:t>
      </w:r>
      <w:r w:rsidRPr="000044C0">
        <w:rPr>
          <w:sz w:val="28"/>
          <w:szCs w:val="28"/>
        </w:rPr>
        <w:t xml:space="preserve"> - физическое лицо, осваивающее образовательную пр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грамму;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0044C0">
        <w:rPr>
          <w:b/>
          <w:bCs/>
          <w:color w:val="26282F"/>
          <w:sz w:val="28"/>
          <w:szCs w:val="28"/>
        </w:rPr>
        <w:t>платные образовательные услуги</w:t>
      </w:r>
      <w:r>
        <w:rPr>
          <w:b/>
          <w:bCs/>
          <w:color w:val="26282F"/>
          <w:sz w:val="28"/>
          <w:szCs w:val="28"/>
        </w:rPr>
        <w:t>»</w:t>
      </w:r>
      <w:r w:rsidRPr="000044C0">
        <w:rPr>
          <w:sz w:val="28"/>
          <w:szCs w:val="28"/>
        </w:rPr>
        <w:t xml:space="preserve"> - осуществление образовательной де</w:t>
      </w:r>
      <w:r w:rsidRPr="000044C0">
        <w:rPr>
          <w:sz w:val="28"/>
          <w:szCs w:val="28"/>
        </w:rPr>
        <w:t>я</w:t>
      </w:r>
      <w:r w:rsidRPr="000044C0">
        <w:rPr>
          <w:sz w:val="28"/>
          <w:szCs w:val="28"/>
        </w:rPr>
        <w:t>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CB6A95" w:rsidRPr="000044C0" w:rsidRDefault="00CB6A95" w:rsidP="00CB6A95">
      <w:pPr>
        <w:tabs>
          <w:tab w:val="left" w:pos="0"/>
          <w:tab w:val="left" w:pos="567"/>
          <w:tab w:val="left" w:pos="709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0044C0">
        <w:rPr>
          <w:b/>
          <w:bCs/>
          <w:color w:val="26282F"/>
          <w:sz w:val="28"/>
          <w:szCs w:val="28"/>
        </w:rPr>
        <w:t>существенный недостаток платных образовательных услуг</w:t>
      </w:r>
      <w:r>
        <w:rPr>
          <w:b/>
          <w:bCs/>
          <w:color w:val="26282F"/>
          <w:sz w:val="28"/>
          <w:szCs w:val="28"/>
        </w:rPr>
        <w:t>»</w:t>
      </w:r>
      <w:r w:rsidRPr="000044C0">
        <w:rPr>
          <w:sz w:val="28"/>
          <w:szCs w:val="28"/>
        </w:rPr>
        <w:t xml:space="preserve"> - неустр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нимый недостаток, или недостаток, который не может быть устранен без н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соразмерных расходов или затрат времени, или выявляется неоднократно, или проявляется вновь после его устранения, или другие подобные недоста</w:t>
      </w:r>
      <w:r w:rsidRPr="000044C0">
        <w:rPr>
          <w:sz w:val="28"/>
          <w:szCs w:val="28"/>
        </w:rPr>
        <w:t>т</w:t>
      </w:r>
      <w:r w:rsidRPr="000044C0">
        <w:rPr>
          <w:sz w:val="28"/>
          <w:szCs w:val="28"/>
        </w:rPr>
        <w:t>ки.</w:t>
      </w:r>
    </w:p>
    <w:p w:rsidR="00CB6A95" w:rsidRPr="009B0297" w:rsidRDefault="00CB6A95" w:rsidP="00CB6A95">
      <w:pPr>
        <w:tabs>
          <w:tab w:val="left" w:pos="0"/>
          <w:tab w:val="left" w:pos="567"/>
          <w:tab w:val="left" w:pos="709"/>
          <w:tab w:val="left" w:pos="9354"/>
        </w:tabs>
        <w:ind w:firstLine="680"/>
        <w:jc w:val="both"/>
        <w:rPr>
          <w:sz w:val="28"/>
        </w:rPr>
      </w:pPr>
      <w:r w:rsidRPr="009B0297">
        <w:rPr>
          <w:sz w:val="28"/>
          <w:szCs w:val="28"/>
        </w:rPr>
        <w:t xml:space="preserve">1.4. </w:t>
      </w:r>
      <w:r w:rsidRPr="009B0297">
        <w:rPr>
          <w:sz w:val="28"/>
        </w:rPr>
        <w:t>Платные дополнительные образовательные услуги не могут быть оказ</w:t>
      </w:r>
      <w:r w:rsidRPr="009B0297">
        <w:rPr>
          <w:sz w:val="28"/>
        </w:rPr>
        <w:t>а</w:t>
      </w:r>
      <w:r w:rsidRPr="009B0297">
        <w:rPr>
          <w:sz w:val="28"/>
        </w:rPr>
        <w:t>ны взамен или в рамках основной образовательной деятельности, реализу</w:t>
      </w:r>
      <w:r w:rsidRPr="009B0297">
        <w:rPr>
          <w:sz w:val="28"/>
        </w:rPr>
        <w:t>е</w:t>
      </w:r>
      <w:r w:rsidRPr="009B0297">
        <w:rPr>
          <w:sz w:val="28"/>
        </w:rPr>
        <w:t xml:space="preserve">мой </w:t>
      </w:r>
      <w:r w:rsidRPr="009B0297">
        <w:rPr>
          <w:spacing w:val="-4"/>
          <w:sz w:val="28"/>
        </w:rPr>
        <w:t xml:space="preserve">колледжем </w:t>
      </w:r>
      <w:r w:rsidRPr="009B0297">
        <w:rPr>
          <w:sz w:val="28"/>
        </w:rPr>
        <w:t xml:space="preserve">на основе: </w:t>
      </w:r>
    </w:p>
    <w:p w:rsidR="00CB6A95" w:rsidRPr="009B0297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</w:rPr>
      </w:pPr>
      <w:r w:rsidRPr="009B0297">
        <w:rPr>
          <w:sz w:val="28"/>
        </w:rPr>
        <w:t xml:space="preserve">а) имеющейся у </w:t>
      </w:r>
      <w:r w:rsidRPr="009B0297">
        <w:rPr>
          <w:spacing w:val="-4"/>
          <w:sz w:val="28"/>
        </w:rPr>
        <w:t xml:space="preserve">колледжа </w:t>
      </w:r>
      <w:r w:rsidRPr="009B0297">
        <w:rPr>
          <w:sz w:val="28"/>
        </w:rPr>
        <w:t>лицензии на право ведения образовательной де</w:t>
      </w:r>
      <w:r w:rsidRPr="009B0297">
        <w:rPr>
          <w:sz w:val="28"/>
        </w:rPr>
        <w:t>я</w:t>
      </w:r>
      <w:r w:rsidRPr="009B0297">
        <w:rPr>
          <w:sz w:val="28"/>
        </w:rPr>
        <w:t xml:space="preserve">тельности, </w:t>
      </w:r>
    </w:p>
    <w:p w:rsidR="00CB6A95" w:rsidRDefault="00CB6A95" w:rsidP="00CB6A95">
      <w:pPr>
        <w:tabs>
          <w:tab w:val="left" w:pos="0"/>
          <w:tab w:val="left" w:pos="9354"/>
        </w:tabs>
        <w:ind w:firstLine="680"/>
        <w:jc w:val="both"/>
        <w:rPr>
          <w:spacing w:val="-3"/>
          <w:sz w:val="28"/>
        </w:rPr>
      </w:pPr>
      <w:r w:rsidRPr="009B0297">
        <w:rPr>
          <w:sz w:val="28"/>
        </w:rPr>
        <w:t xml:space="preserve">б) установленного учредителем </w:t>
      </w:r>
      <w:r w:rsidRPr="009B0297">
        <w:rPr>
          <w:spacing w:val="-3"/>
          <w:sz w:val="28"/>
        </w:rPr>
        <w:t xml:space="preserve">государственного </w:t>
      </w:r>
      <w:r w:rsidRPr="009B0297">
        <w:rPr>
          <w:sz w:val="28"/>
        </w:rPr>
        <w:t xml:space="preserve">задания, финансируемого за </w:t>
      </w:r>
      <w:r w:rsidRPr="009B0297">
        <w:rPr>
          <w:spacing w:val="-3"/>
          <w:sz w:val="28"/>
        </w:rPr>
        <w:t xml:space="preserve">счет </w:t>
      </w:r>
      <w:r w:rsidRPr="009B0297">
        <w:rPr>
          <w:sz w:val="28"/>
        </w:rPr>
        <w:t>средств соответствующего</w:t>
      </w:r>
      <w:r w:rsidRPr="009B0297">
        <w:rPr>
          <w:spacing w:val="2"/>
          <w:sz w:val="28"/>
        </w:rPr>
        <w:t xml:space="preserve"> </w:t>
      </w:r>
      <w:r w:rsidRPr="009B0297">
        <w:rPr>
          <w:spacing w:val="-3"/>
          <w:sz w:val="28"/>
        </w:rPr>
        <w:t>бюджета.</w:t>
      </w:r>
    </w:p>
    <w:p w:rsidR="00CB6A95" w:rsidRDefault="00CB6A95" w:rsidP="00CB6A95">
      <w:pPr>
        <w:tabs>
          <w:tab w:val="left" w:pos="0"/>
          <w:tab w:val="left" w:pos="9354"/>
        </w:tabs>
        <w:ind w:firstLine="680"/>
        <w:jc w:val="both"/>
        <w:rPr>
          <w:spacing w:val="-3"/>
          <w:sz w:val="28"/>
        </w:rPr>
      </w:pPr>
      <w:r>
        <w:rPr>
          <w:spacing w:val="-3"/>
          <w:sz w:val="28"/>
        </w:rPr>
        <w:t>1.5. Платные образовательные услуги не могут быть оказаны колледжем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CB6A95" w:rsidRPr="000044C0" w:rsidRDefault="00CB6A95" w:rsidP="00CB6A95">
      <w:pPr>
        <w:tabs>
          <w:tab w:val="left" w:pos="2192"/>
        </w:tabs>
        <w:ind w:firstLine="680"/>
        <w:jc w:val="both"/>
        <w:rPr>
          <w:sz w:val="28"/>
          <w:szCs w:val="20"/>
        </w:rPr>
      </w:pPr>
      <w:r w:rsidRPr="000044C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044C0">
        <w:rPr>
          <w:sz w:val="28"/>
          <w:szCs w:val="28"/>
        </w:rPr>
        <w:t xml:space="preserve">. </w:t>
      </w:r>
      <w:r w:rsidRPr="000044C0">
        <w:rPr>
          <w:sz w:val="28"/>
          <w:szCs w:val="20"/>
        </w:rPr>
        <w:t>Платные образовательные или иные услуги в соотве</w:t>
      </w:r>
      <w:r w:rsidRPr="000044C0">
        <w:rPr>
          <w:sz w:val="28"/>
          <w:szCs w:val="20"/>
        </w:rPr>
        <w:t>т</w:t>
      </w:r>
      <w:r w:rsidRPr="000044C0">
        <w:rPr>
          <w:sz w:val="28"/>
          <w:szCs w:val="20"/>
        </w:rPr>
        <w:t xml:space="preserve">ствии со </w:t>
      </w:r>
      <w:r w:rsidRPr="000044C0">
        <w:rPr>
          <w:spacing w:val="-8"/>
          <w:sz w:val="28"/>
          <w:szCs w:val="20"/>
        </w:rPr>
        <w:t xml:space="preserve">ст. </w:t>
      </w:r>
      <w:r w:rsidRPr="000044C0">
        <w:rPr>
          <w:sz w:val="28"/>
          <w:szCs w:val="20"/>
        </w:rPr>
        <w:t xml:space="preserve">16 ФЗ «О защите прав потребителей» могут </w:t>
      </w:r>
      <w:r w:rsidRPr="000044C0">
        <w:rPr>
          <w:spacing w:val="-3"/>
          <w:sz w:val="28"/>
          <w:szCs w:val="20"/>
        </w:rPr>
        <w:t xml:space="preserve">оказываться </w:t>
      </w:r>
      <w:r w:rsidRPr="000044C0">
        <w:rPr>
          <w:spacing w:val="-5"/>
          <w:sz w:val="28"/>
          <w:szCs w:val="20"/>
        </w:rPr>
        <w:t xml:space="preserve">только </w:t>
      </w:r>
      <w:r w:rsidRPr="000044C0">
        <w:rPr>
          <w:sz w:val="28"/>
          <w:szCs w:val="20"/>
        </w:rPr>
        <w:t xml:space="preserve">с </w:t>
      </w:r>
      <w:r w:rsidRPr="000044C0">
        <w:rPr>
          <w:spacing w:val="-3"/>
          <w:sz w:val="28"/>
          <w:szCs w:val="20"/>
        </w:rPr>
        <w:t xml:space="preserve">согласия </w:t>
      </w:r>
      <w:r w:rsidRPr="000044C0">
        <w:rPr>
          <w:sz w:val="28"/>
          <w:szCs w:val="20"/>
        </w:rPr>
        <w:t xml:space="preserve">их </w:t>
      </w:r>
      <w:r w:rsidRPr="000044C0">
        <w:rPr>
          <w:spacing w:val="-3"/>
          <w:sz w:val="28"/>
          <w:szCs w:val="20"/>
        </w:rPr>
        <w:t xml:space="preserve">заказчика. </w:t>
      </w:r>
      <w:r w:rsidRPr="000044C0">
        <w:rPr>
          <w:sz w:val="28"/>
          <w:szCs w:val="20"/>
        </w:rPr>
        <w:t xml:space="preserve">Отказ получателя от предоставления </w:t>
      </w:r>
      <w:r w:rsidRPr="000044C0">
        <w:rPr>
          <w:spacing w:val="-3"/>
          <w:sz w:val="28"/>
          <w:szCs w:val="20"/>
        </w:rPr>
        <w:t xml:space="preserve">платных </w:t>
      </w:r>
      <w:r w:rsidRPr="000044C0">
        <w:rPr>
          <w:sz w:val="28"/>
          <w:szCs w:val="20"/>
        </w:rPr>
        <w:t>допо</w:t>
      </w:r>
      <w:r w:rsidRPr="000044C0">
        <w:rPr>
          <w:sz w:val="28"/>
          <w:szCs w:val="20"/>
        </w:rPr>
        <w:t>л</w:t>
      </w:r>
      <w:r w:rsidRPr="000044C0">
        <w:rPr>
          <w:sz w:val="28"/>
          <w:szCs w:val="20"/>
        </w:rPr>
        <w:t xml:space="preserve">нительных образовательных услуг не </w:t>
      </w:r>
      <w:r w:rsidRPr="000044C0">
        <w:rPr>
          <w:spacing w:val="-3"/>
          <w:sz w:val="28"/>
          <w:szCs w:val="20"/>
        </w:rPr>
        <w:t xml:space="preserve">может </w:t>
      </w:r>
      <w:r w:rsidRPr="000044C0">
        <w:rPr>
          <w:sz w:val="28"/>
          <w:szCs w:val="20"/>
        </w:rPr>
        <w:t xml:space="preserve">быть причиной уменьшения </w:t>
      </w:r>
      <w:r w:rsidRPr="000044C0">
        <w:rPr>
          <w:spacing w:val="-3"/>
          <w:sz w:val="28"/>
          <w:szCs w:val="20"/>
        </w:rPr>
        <w:t>об</w:t>
      </w:r>
      <w:r w:rsidRPr="000044C0">
        <w:rPr>
          <w:spacing w:val="-3"/>
          <w:sz w:val="28"/>
          <w:szCs w:val="20"/>
        </w:rPr>
        <w:t>ъ</w:t>
      </w:r>
      <w:r w:rsidRPr="000044C0">
        <w:rPr>
          <w:spacing w:val="-3"/>
          <w:sz w:val="28"/>
          <w:szCs w:val="20"/>
        </w:rPr>
        <w:t xml:space="preserve">ема </w:t>
      </w:r>
      <w:r w:rsidRPr="000044C0">
        <w:rPr>
          <w:sz w:val="28"/>
          <w:szCs w:val="20"/>
        </w:rPr>
        <w:t>предоставляемых ему основных</w:t>
      </w:r>
      <w:r w:rsidRPr="000044C0">
        <w:rPr>
          <w:spacing w:val="1"/>
          <w:sz w:val="28"/>
          <w:szCs w:val="20"/>
        </w:rPr>
        <w:t xml:space="preserve"> </w:t>
      </w:r>
      <w:r w:rsidRPr="000044C0">
        <w:rPr>
          <w:spacing w:val="-6"/>
          <w:sz w:val="28"/>
          <w:szCs w:val="20"/>
        </w:rPr>
        <w:t>услуг.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0044C0">
        <w:rPr>
          <w:sz w:val="28"/>
          <w:szCs w:val="28"/>
        </w:rPr>
        <w:t xml:space="preserve">. </w:t>
      </w:r>
      <w:r w:rsidRPr="000044C0">
        <w:rPr>
          <w:sz w:val="28"/>
        </w:rPr>
        <w:t xml:space="preserve">Перечень платных образовательных услуг определяется спросом на конкретные дополнительные образовательные услуги </w:t>
      </w:r>
      <w:r w:rsidRPr="000044C0">
        <w:rPr>
          <w:spacing w:val="-3"/>
          <w:sz w:val="28"/>
        </w:rPr>
        <w:t>согласно</w:t>
      </w:r>
      <w:r>
        <w:rPr>
          <w:spacing w:val="-3"/>
          <w:sz w:val="28"/>
        </w:rPr>
        <w:t xml:space="preserve"> </w:t>
      </w:r>
      <w:r w:rsidRPr="000044C0">
        <w:rPr>
          <w:sz w:val="28"/>
        </w:rPr>
        <w:t>перечню</w:t>
      </w:r>
      <w:r>
        <w:rPr>
          <w:sz w:val="28"/>
        </w:rPr>
        <w:t>.</w:t>
      </w:r>
      <w:r w:rsidRPr="000044C0">
        <w:rPr>
          <w:sz w:val="28"/>
        </w:rPr>
        <w:t xml:space="preserve"> </w:t>
      </w:r>
      <w:r>
        <w:rPr>
          <w:spacing w:val="-4"/>
          <w:sz w:val="28"/>
        </w:rPr>
        <w:t>Е</w:t>
      </w:r>
      <w:r w:rsidRPr="000044C0">
        <w:rPr>
          <w:spacing w:val="-4"/>
          <w:sz w:val="28"/>
        </w:rPr>
        <w:t xml:space="preserve">жегодно </w:t>
      </w:r>
      <w:r w:rsidRPr="000044C0">
        <w:rPr>
          <w:sz w:val="28"/>
        </w:rPr>
        <w:t>формируется учебный план на дополнительные образов</w:t>
      </w:r>
      <w:r w:rsidRPr="000044C0">
        <w:rPr>
          <w:sz w:val="28"/>
        </w:rPr>
        <w:t>а</w:t>
      </w:r>
      <w:r w:rsidRPr="000044C0">
        <w:rPr>
          <w:sz w:val="28"/>
        </w:rPr>
        <w:t xml:space="preserve">тельные услуги, </w:t>
      </w:r>
      <w:r w:rsidRPr="000044C0">
        <w:rPr>
          <w:spacing w:val="-4"/>
          <w:sz w:val="28"/>
        </w:rPr>
        <w:t xml:space="preserve">который </w:t>
      </w:r>
      <w:r w:rsidRPr="000044C0">
        <w:rPr>
          <w:sz w:val="28"/>
        </w:rPr>
        <w:t>утверждается директором</w:t>
      </w:r>
      <w:r w:rsidRPr="000044C0">
        <w:rPr>
          <w:spacing w:val="62"/>
          <w:sz w:val="28"/>
        </w:rPr>
        <w:t xml:space="preserve"> </w:t>
      </w:r>
      <w:r w:rsidRPr="000044C0">
        <w:rPr>
          <w:spacing w:val="-3"/>
          <w:sz w:val="28"/>
        </w:rPr>
        <w:t>колледжа.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044C0">
        <w:rPr>
          <w:sz w:val="28"/>
          <w:szCs w:val="28"/>
        </w:rPr>
        <w:t>. Исполнитель обязан обеспечить заказчику оказание платных образов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тельных услуг в полном объеме в соответствии с образовательными пр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граммами (частью образовательной программы) и условиями договора.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0044C0">
        <w:rPr>
          <w:sz w:val="28"/>
          <w:szCs w:val="28"/>
        </w:rPr>
        <w:t>. Исполнитель вправе снизить стоимость платных образовательных услуг по договору с учетом покрытия недостающей стоимости платных образов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тельных услуг за счет собственных средств исполнителя, в том числе средств, полученных от приносящей доход деятельности, добровольных п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жертвований и целевых взносов физических и (или) юридических лиц. Осн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вания и порядок снижения стоимости платных образовательных услуг уст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навливаются локальным нормативным актом и доводятся до сведения зака</w:t>
      </w:r>
      <w:r w:rsidRPr="000044C0">
        <w:rPr>
          <w:sz w:val="28"/>
          <w:szCs w:val="28"/>
        </w:rPr>
        <w:t>з</w:t>
      </w:r>
      <w:r w:rsidRPr="000044C0">
        <w:rPr>
          <w:sz w:val="28"/>
          <w:szCs w:val="28"/>
        </w:rPr>
        <w:t>чика или обучающегося.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10</w:t>
      </w:r>
      <w:r w:rsidRPr="000044C0">
        <w:rPr>
          <w:sz w:val="28"/>
          <w:szCs w:val="28"/>
        </w:rPr>
        <w:t>. Увеличение стоимости платных образовательных услуг после заключ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ния договора не допускается, за исключением увеличения стоимости указа</w:t>
      </w:r>
      <w:r w:rsidRPr="000044C0">
        <w:rPr>
          <w:sz w:val="28"/>
          <w:szCs w:val="28"/>
        </w:rPr>
        <w:t>н</w:t>
      </w:r>
      <w:r w:rsidRPr="000044C0">
        <w:rPr>
          <w:sz w:val="28"/>
          <w:szCs w:val="28"/>
        </w:rPr>
        <w:t>ных услуг с учетом уровня инфляции, предусмотренного основными хара</w:t>
      </w:r>
      <w:r w:rsidRPr="000044C0">
        <w:rPr>
          <w:sz w:val="28"/>
          <w:szCs w:val="28"/>
        </w:rPr>
        <w:t>к</w:t>
      </w:r>
      <w:r w:rsidRPr="000044C0">
        <w:rPr>
          <w:sz w:val="28"/>
          <w:szCs w:val="28"/>
        </w:rPr>
        <w:t>теристиками федерального бюджета на очередной финансовый год и план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вый период.</w:t>
      </w:r>
    </w:p>
    <w:p w:rsidR="00CB6A95" w:rsidRPr="00FB55C0" w:rsidRDefault="00CB6A95" w:rsidP="00CB6A95">
      <w:pPr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b/>
          <w:sz w:val="28"/>
          <w:szCs w:val="28"/>
        </w:rPr>
      </w:pPr>
      <w:r w:rsidRPr="000044C0">
        <w:rPr>
          <w:b/>
          <w:sz w:val="28"/>
          <w:szCs w:val="28"/>
        </w:rPr>
        <w:t>2.</w:t>
      </w:r>
      <w:r w:rsidRPr="000044C0">
        <w:rPr>
          <w:b/>
          <w:sz w:val="28"/>
          <w:szCs w:val="28"/>
          <w:lang w:val="en-US"/>
        </w:rPr>
        <w:t> </w:t>
      </w:r>
      <w:r w:rsidRPr="000044C0">
        <w:rPr>
          <w:b/>
          <w:sz w:val="28"/>
          <w:szCs w:val="28"/>
        </w:rPr>
        <w:t>Цель и основные задачи оказания платных образов</w:t>
      </w:r>
      <w:r w:rsidRPr="000044C0">
        <w:rPr>
          <w:b/>
          <w:sz w:val="28"/>
          <w:szCs w:val="28"/>
        </w:rPr>
        <w:t>а</w:t>
      </w:r>
      <w:r w:rsidRPr="000044C0">
        <w:rPr>
          <w:b/>
          <w:sz w:val="28"/>
          <w:szCs w:val="28"/>
        </w:rPr>
        <w:t>тельных услуг</w:t>
      </w:r>
    </w:p>
    <w:p w:rsidR="00CB6A95" w:rsidRPr="000044C0" w:rsidRDefault="00CB6A95" w:rsidP="00CB6A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A813C4">
        <w:rPr>
          <w:sz w:val="28"/>
          <w:szCs w:val="28"/>
        </w:rPr>
        <w:t>2</w:t>
      </w:r>
      <w:r w:rsidRPr="000044C0">
        <w:rPr>
          <w:sz w:val="28"/>
          <w:szCs w:val="28"/>
        </w:rPr>
        <w:t>.1. Платные образовательные услуги в колледже оказыв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ются с целью всестороннего удовлетворения образовательных потребностей граждан.</w:t>
      </w:r>
    </w:p>
    <w:p w:rsidR="00CB6A95" w:rsidRPr="000044C0" w:rsidRDefault="00CB6A95" w:rsidP="00CB6A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Платные </w:t>
      </w:r>
      <w:r w:rsidRPr="000044C0">
        <w:rPr>
          <w:sz w:val="28"/>
          <w:szCs w:val="28"/>
        </w:rPr>
        <w:t>образовательные услуги направлены на в</w:t>
      </w:r>
      <w:r w:rsidRPr="000044C0">
        <w:rPr>
          <w:sz w:val="28"/>
          <w:szCs w:val="28"/>
        </w:rPr>
        <w:t>ы</w:t>
      </w:r>
      <w:r w:rsidRPr="000044C0">
        <w:rPr>
          <w:sz w:val="28"/>
          <w:szCs w:val="28"/>
        </w:rPr>
        <w:t>полнение следующих задач:</w:t>
      </w:r>
    </w:p>
    <w:p w:rsidR="00CB6A95" w:rsidRPr="000044C0" w:rsidRDefault="00CB6A95" w:rsidP="00CB6A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- формирование и развитие творческих способностей детей и взрослых, уд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влетворение</w:t>
      </w:r>
      <w:r w:rsidRPr="000044C0">
        <w:rPr>
          <w:sz w:val="28"/>
          <w:szCs w:val="28"/>
        </w:rPr>
        <w:tab/>
        <w:t>индивидуальных потребностей граждан в интеллектуальном, нравственном и физическом совершенствовании;</w:t>
      </w:r>
    </w:p>
    <w:p w:rsidR="00CB6A95" w:rsidRPr="009E461C" w:rsidRDefault="00CB6A95" w:rsidP="00CB6A95">
      <w:pPr>
        <w:tabs>
          <w:tab w:val="left" w:pos="0"/>
          <w:tab w:val="left" w:pos="916"/>
          <w:tab w:val="left" w:pos="1832"/>
          <w:tab w:val="left" w:pos="27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- формирование культуры здорового и безопасного образа жизни, укрепление здоровья, организация свободного времени граждан; адаптация к жизни в обществе, профессиональная ориентация, а также выявление и поддержка граждан, проявляющих выдающиеся способности.</w:t>
      </w:r>
    </w:p>
    <w:p w:rsidR="00CB6A95" w:rsidRPr="009E461C" w:rsidRDefault="00CB6A95" w:rsidP="00CB6A95">
      <w:pPr>
        <w:widowControl w:val="0"/>
        <w:tabs>
          <w:tab w:val="left" w:pos="1701"/>
          <w:tab w:val="left" w:pos="2127"/>
          <w:tab w:val="left" w:pos="2552"/>
          <w:tab w:val="left" w:pos="2748"/>
        </w:tabs>
        <w:autoSpaceDE w:val="0"/>
        <w:autoSpaceDN w:val="0"/>
        <w:spacing w:before="1"/>
        <w:jc w:val="center"/>
        <w:outlineLvl w:val="0"/>
        <w:rPr>
          <w:b/>
          <w:spacing w:val="-3"/>
          <w:sz w:val="28"/>
          <w:szCs w:val="20"/>
        </w:rPr>
      </w:pPr>
      <w:r w:rsidRPr="000044C0">
        <w:rPr>
          <w:b/>
          <w:bCs/>
          <w:color w:val="26282F"/>
          <w:kern w:val="36"/>
          <w:sz w:val="28"/>
          <w:szCs w:val="28"/>
        </w:rPr>
        <w:t xml:space="preserve">3. </w:t>
      </w:r>
      <w:r w:rsidRPr="000044C0">
        <w:rPr>
          <w:b/>
          <w:sz w:val="28"/>
          <w:szCs w:val="20"/>
        </w:rPr>
        <w:t>Виды платны</w:t>
      </w:r>
      <w:r>
        <w:rPr>
          <w:b/>
          <w:sz w:val="28"/>
          <w:szCs w:val="20"/>
        </w:rPr>
        <w:t>х</w:t>
      </w:r>
      <w:r w:rsidRPr="000044C0">
        <w:rPr>
          <w:b/>
          <w:sz w:val="28"/>
          <w:szCs w:val="20"/>
        </w:rPr>
        <w:t xml:space="preserve"> образовательных</w:t>
      </w:r>
      <w:r w:rsidRPr="000044C0">
        <w:rPr>
          <w:b/>
          <w:spacing w:val="-7"/>
          <w:sz w:val="28"/>
          <w:szCs w:val="20"/>
        </w:rPr>
        <w:t xml:space="preserve"> </w:t>
      </w:r>
      <w:r w:rsidRPr="000044C0">
        <w:rPr>
          <w:b/>
          <w:spacing w:val="-3"/>
          <w:sz w:val="28"/>
          <w:szCs w:val="20"/>
        </w:rPr>
        <w:t>услуг</w:t>
      </w:r>
      <w:r>
        <w:rPr>
          <w:b/>
          <w:spacing w:val="-3"/>
          <w:sz w:val="28"/>
          <w:szCs w:val="20"/>
        </w:rPr>
        <w:t xml:space="preserve"> (программ дополнительного профессионального образования)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851"/>
          <w:tab w:val="left" w:pos="1560"/>
          <w:tab w:val="left" w:pos="2977"/>
          <w:tab w:val="left" w:pos="4820"/>
          <w:tab w:val="left" w:pos="8853"/>
        </w:tabs>
        <w:autoSpaceDE w:val="0"/>
        <w:autoSpaceDN w:val="0"/>
        <w:ind w:left="0" w:firstLine="680"/>
        <w:contextualSpacing/>
        <w:jc w:val="both"/>
        <w:rPr>
          <w:sz w:val="28"/>
          <w:szCs w:val="20"/>
        </w:rPr>
      </w:pPr>
      <w:r w:rsidRPr="000044C0">
        <w:rPr>
          <w:sz w:val="28"/>
          <w:szCs w:val="20"/>
        </w:rPr>
        <w:t xml:space="preserve">Дополнительное профессиональное образование в </w:t>
      </w:r>
      <w:r w:rsidRPr="000044C0">
        <w:rPr>
          <w:spacing w:val="-4"/>
          <w:sz w:val="28"/>
          <w:szCs w:val="20"/>
        </w:rPr>
        <w:t xml:space="preserve">колледже </w:t>
      </w:r>
      <w:r w:rsidRPr="000044C0">
        <w:rPr>
          <w:sz w:val="28"/>
          <w:szCs w:val="20"/>
        </w:rPr>
        <w:t>осуществляется</w:t>
      </w:r>
      <w:r>
        <w:rPr>
          <w:sz w:val="28"/>
          <w:szCs w:val="20"/>
        </w:rPr>
        <w:t xml:space="preserve"> </w:t>
      </w:r>
      <w:r w:rsidRPr="000044C0">
        <w:rPr>
          <w:sz w:val="28"/>
          <w:szCs w:val="20"/>
        </w:rPr>
        <w:t xml:space="preserve">посредством реализации </w:t>
      </w:r>
      <w:r w:rsidRPr="000044C0">
        <w:rPr>
          <w:spacing w:val="-1"/>
          <w:sz w:val="28"/>
          <w:szCs w:val="20"/>
        </w:rPr>
        <w:t xml:space="preserve">дополнительных </w:t>
      </w:r>
      <w:r w:rsidRPr="000044C0">
        <w:rPr>
          <w:sz w:val="28"/>
          <w:szCs w:val="20"/>
        </w:rPr>
        <w:t>професси</w:t>
      </w:r>
      <w:r w:rsidRPr="000044C0">
        <w:rPr>
          <w:sz w:val="28"/>
          <w:szCs w:val="20"/>
        </w:rPr>
        <w:t>о</w:t>
      </w:r>
      <w:r w:rsidRPr="000044C0">
        <w:rPr>
          <w:sz w:val="28"/>
          <w:szCs w:val="20"/>
        </w:rPr>
        <w:t>нальных программ – программ повышения</w:t>
      </w:r>
      <w:r w:rsidRPr="000044C0">
        <w:rPr>
          <w:spacing w:val="-7"/>
          <w:sz w:val="28"/>
          <w:szCs w:val="20"/>
        </w:rPr>
        <w:t xml:space="preserve"> </w:t>
      </w:r>
      <w:r w:rsidRPr="000044C0">
        <w:rPr>
          <w:sz w:val="28"/>
          <w:szCs w:val="20"/>
        </w:rPr>
        <w:t>квалификации</w:t>
      </w:r>
      <w:r>
        <w:rPr>
          <w:sz w:val="28"/>
          <w:szCs w:val="20"/>
        </w:rPr>
        <w:t xml:space="preserve"> и программ профессиональной переподготовки</w:t>
      </w:r>
      <w:r w:rsidRPr="000044C0">
        <w:rPr>
          <w:sz w:val="28"/>
          <w:szCs w:val="20"/>
        </w:rPr>
        <w:t>.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709"/>
          <w:tab w:val="left" w:pos="1560"/>
          <w:tab w:val="left" w:pos="2977"/>
          <w:tab w:val="left" w:pos="4820"/>
          <w:tab w:val="left" w:pos="8853"/>
        </w:tabs>
        <w:autoSpaceDE w:val="0"/>
        <w:autoSpaceDN w:val="0"/>
        <w:ind w:left="0" w:firstLine="680"/>
        <w:contextualSpacing/>
        <w:jc w:val="both"/>
        <w:rPr>
          <w:sz w:val="28"/>
          <w:szCs w:val="20"/>
        </w:rPr>
      </w:pPr>
      <w:r w:rsidRPr="000044C0">
        <w:rPr>
          <w:sz w:val="28"/>
          <w:szCs w:val="20"/>
        </w:rPr>
        <w:t>К освоению дополнительных профессиональных программ допускаю</w:t>
      </w:r>
      <w:r w:rsidRPr="000044C0">
        <w:rPr>
          <w:sz w:val="28"/>
          <w:szCs w:val="20"/>
        </w:rPr>
        <w:t>т</w:t>
      </w:r>
      <w:r w:rsidRPr="000044C0">
        <w:rPr>
          <w:sz w:val="28"/>
          <w:szCs w:val="20"/>
        </w:rPr>
        <w:t>ся:</w:t>
      </w:r>
    </w:p>
    <w:p w:rsidR="00CB6A95" w:rsidRPr="000044C0" w:rsidRDefault="00CB6A95" w:rsidP="00CB6A95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418"/>
        </w:tabs>
        <w:autoSpaceDE w:val="0"/>
        <w:autoSpaceDN w:val="0"/>
        <w:ind w:left="0" w:firstLine="680"/>
        <w:jc w:val="both"/>
        <w:rPr>
          <w:sz w:val="28"/>
          <w:szCs w:val="20"/>
        </w:rPr>
      </w:pPr>
      <w:r w:rsidRPr="000044C0">
        <w:rPr>
          <w:sz w:val="28"/>
          <w:szCs w:val="20"/>
        </w:rPr>
        <w:t xml:space="preserve">  лица, имеющие среднее профессиональное и (или) высшее</w:t>
      </w:r>
      <w:r w:rsidRPr="000044C0">
        <w:rPr>
          <w:spacing w:val="-44"/>
          <w:sz w:val="28"/>
          <w:szCs w:val="20"/>
        </w:rPr>
        <w:t xml:space="preserve"> </w:t>
      </w:r>
      <w:r w:rsidRPr="000044C0">
        <w:rPr>
          <w:sz w:val="28"/>
          <w:szCs w:val="20"/>
        </w:rPr>
        <w:t>образование;</w:t>
      </w:r>
    </w:p>
    <w:p w:rsidR="00CB6A95" w:rsidRPr="000044C0" w:rsidRDefault="00CB6A95" w:rsidP="00CB6A95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ind w:left="0" w:firstLine="680"/>
        <w:jc w:val="both"/>
        <w:rPr>
          <w:sz w:val="28"/>
          <w:szCs w:val="20"/>
        </w:rPr>
      </w:pPr>
      <w:r w:rsidRPr="000044C0">
        <w:rPr>
          <w:sz w:val="28"/>
          <w:szCs w:val="20"/>
        </w:rPr>
        <w:t>лица, получающие среднее профессиональное и (или) высшее</w:t>
      </w:r>
      <w:r w:rsidRPr="000044C0">
        <w:rPr>
          <w:spacing w:val="-47"/>
          <w:sz w:val="28"/>
          <w:szCs w:val="20"/>
        </w:rPr>
        <w:t xml:space="preserve"> </w:t>
      </w:r>
      <w:r w:rsidRPr="000044C0">
        <w:rPr>
          <w:sz w:val="28"/>
          <w:szCs w:val="20"/>
        </w:rPr>
        <w:t>образ</w:t>
      </w:r>
      <w:r w:rsidRPr="000044C0">
        <w:rPr>
          <w:sz w:val="28"/>
          <w:szCs w:val="20"/>
        </w:rPr>
        <w:t>о</w:t>
      </w:r>
      <w:r w:rsidRPr="000044C0">
        <w:rPr>
          <w:sz w:val="28"/>
          <w:szCs w:val="20"/>
        </w:rPr>
        <w:t>вание.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0044C0">
        <w:rPr>
          <w:sz w:val="28"/>
          <w:szCs w:val="20"/>
        </w:rPr>
        <w:t>Программа повышения квалификации направлена на совершенствов</w:t>
      </w:r>
      <w:r w:rsidRPr="000044C0">
        <w:rPr>
          <w:sz w:val="28"/>
          <w:szCs w:val="20"/>
        </w:rPr>
        <w:t>а</w:t>
      </w:r>
      <w:r w:rsidRPr="000044C0">
        <w:rPr>
          <w:sz w:val="28"/>
          <w:szCs w:val="20"/>
        </w:rPr>
        <w:t xml:space="preserve">ние и (или) получение новой </w:t>
      </w:r>
      <w:r w:rsidRPr="000044C0">
        <w:rPr>
          <w:spacing w:val="-3"/>
          <w:sz w:val="28"/>
          <w:szCs w:val="20"/>
        </w:rPr>
        <w:t xml:space="preserve">компетенции, </w:t>
      </w:r>
      <w:r w:rsidRPr="000044C0">
        <w:rPr>
          <w:spacing w:val="-4"/>
          <w:sz w:val="28"/>
          <w:szCs w:val="20"/>
        </w:rPr>
        <w:t xml:space="preserve">необходимой </w:t>
      </w:r>
      <w:r w:rsidRPr="000044C0">
        <w:rPr>
          <w:sz w:val="28"/>
          <w:szCs w:val="20"/>
        </w:rPr>
        <w:t>для професси</w:t>
      </w:r>
      <w:r w:rsidRPr="000044C0">
        <w:rPr>
          <w:sz w:val="28"/>
          <w:szCs w:val="20"/>
        </w:rPr>
        <w:t>о</w:t>
      </w:r>
      <w:r w:rsidRPr="000044C0">
        <w:rPr>
          <w:sz w:val="28"/>
          <w:szCs w:val="20"/>
        </w:rPr>
        <w:t>нальной деятельности, и (или) повышение профессионального уровня в рамках имеющейся</w:t>
      </w:r>
      <w:r w:rsidRPr="000044C0">
        <w:rPr>
          <w:spacing w:val="-2"/>
          <w:sz w:val="28"/>
          <w:szCs w:val="20"/>
        </w:rPr>
        <w:t xml:space="preserve"> </w:t>
      </w:r>
      <w:r w:rsidRPr="000044C0">
        <w:rPr>
          <w:sz w:val="28"/>
          <w:szCs w:val="20"/>
        </w:rPr>
        <w:t>квалификации.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ind w:left="0" w:firstLine="709"/>
        <w:contextualSpacing/>
        <w:jc w:val="both"/>
        <w:rPr>
          <w:sz w:val="28"/>
          <w:szCs w:val="20"/>
        </w:rPr>
      </w:pPr>
      <w:r w:rsidRPr="000044C0">
        <w:rPr>
          <w:sz w:val="28"/>
          <w:szCs w:val="20"/>
        </w:rPr>
        <w:t>Содержание дополнительной профессиональной программы определ</w:t>
      </w:r>
      <w:r w:rsidRPr="000044C0">
        <w:rPr>
          <w:sz w:val="28"/>
          <w:szCs w:val="20"/>
        </w:rPr>
        <w:t>я</w:t>
      </w:r>
      <w:r w:rsidRPr="000044C0">
        <w:rPr>
          <w:sz w:val="28"/>
          <w:szCs w:val="20"/>
        </w:rPr>
        <w:t xml:space="preserve">ется образовательной программой, разработанной и утвержденной </w:t>
      </w:r>
      <w:r w:rsidRPr="000044C0">
        <w:rPr>
          <w:spacing w:val="-3"/>
          <w:sz w:val="28"/>
          <w:szCs w:val="20"/>
        </w:rPr>
        <w:t xml:space="preserve">колледжем, </w:t>
      </w:r>
      <w:r w:rsidRPr="000044C0">
        <w:rPr>
          <w:sz w:val="28"/>
          <w:szCs w:val="20"/>
        </w:rPr>
        <w:t xml:space="preserve">с </w:t>
      </w:r>
      <w:r w:rsidRPr="000044C0">
        <w:rPr>
          <w:spacing w:val="-3"/>
          <w:sz w:val="28"/>
          <w:szCs w:val="20"/>
        </w:rPr>
        <w:t xml:space="preserve">учетом </w:t>
      </w:r>
      <w:r w:rsidRPr="000044C0">
        <w:rPr>
          <w:sz w:val="28"/>
          <w:szCs w:val="20"/>
        </w:rPr>
        <w:t xml:space="preserve">потребностей лица, организации, по инициативе </w:t>
      </w:r>
      <w:r w:rsidRPr="000044C0">
        <w:rPr>
          <w:spacing w:val="-4"/>
          <w:sz w:val="28"/>
          <w:szCs w:val="20"/>
        </w:rPr>
        <w:t>кот</w:t>
      </w:r>
      <w:r w:rsidRPr="000044C0">
        <w:rPr>
          <w:spacing w:val="-4"/>
          <w:sz w:val="28"/>
          <w:szCs w:val="20"/>
        </w:rPr>
        <w:t>о</w:t>
      </w:r>
      <w:r w:rsidRPr="000044C0">
        <w:rPr>
          <w:spacing w:val="-4"/>
          <w:sz w:val="28"/>
          <w:szCs w:val="20"/>
        </w:rPr>
        <w:t xml:space="preserve">рых </w:t>
      </w:r>
      <w:r w:rsidRPr="000044C0">
        <w:rPr>
          <w:sz w:val="28"/>
          <w:szCs w:val="20"/>
        </w:rPr>
        <w:t>осуществляется дополнительное профессиональное</w:t>
      </w:r>
      <w:r w:rsidRPr="000044C0">
        <w:rPr>
          <w:spacing w:val="-1"/>
          <w:sz w:val="28"/>
          <w:szCs w:val="20"/>
        </w:rPr>
        <w:t xml:space="preserve"> </w:t>
      </w:r>
      <w:r w:rsidRPr="000044C0">
        <w:rPr>
          <w:sz w:val="28"/>
          <w:szCs w:val="20"/>
        </w:rPr>
        <w:t>образование.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709"/>
          <w:tab w:val="left" w:pos="1276"/>
          <w:tab w:val="left" w:pos="2420"/>
        </w:tabs>
        <w:autoSpaceDE w:val="0"/>
        <w:autoSpaceDN w:val="0"/>
        <w:ind w:left="0" w:firstLine="709"/>
        <w:contextualSpacing/>
        <w:jc w:val="both"/>
        <w:rPr>
          <w:sz w:val="28"/>
          <w:szCs w:val="20"/>
        </w:rPr>
      </w:pPr>
      <w:r w:rsidRPr="000044C0">
        <w:rPr>
          <w:spacing w:val="-3"/>
          <w:sz w:val="28"/>
          <w:szCs w:val="20"/>
        </w:rPr>
        <w:t xml:space="preserve">Обучение </w:t>
      </w:r>
      <w:r w:rsidRPr="000044C0">
        <w:rPr>
          <w:sz w:val="28"/>
          <w:szCs w:val="20"/>
        </w:rPr>
        <w:t xml:space="preserve">по дополнительным профессиональным программам осуществляется </w:t>
      </w:r>
      <w:r w:rsidRPr="000044C0">
        <w:rPr>
          <w:spacing w:val="-3"/>
          <w:sz w:val="28"/>
          <w:szCs w:val="20"/>
        </w:rPr>
        <w:t xml:space="preserve">как </w:t>
      </w:r>
      <w:r w:rsidRPr="000044C0">
        <w:rPr>
          <w:sz w:val="28"/>
          <w:szCs w:val="20"/>
        </w:rPr>
        <w:t>единовременно и непрерывно, так и поэтапно (дискре</w:t>
      </w:r>
      <w:r w:rsidRPr="000044C0">
        <w:rPr>
          <w:sz w:val="28"/>
          <w:szCs w:val="20"/>
        </w:rPr>
        <w:t>т</w:t>
      </w:r>
      <w:r w:rsidRPr="000044C0">
        <w:rPr>
          <w:sz w:val="28"/>
          <w:szCs w:val="20"/>
        </w:rPr>
        <w:t xml:space="preserve">но), в </w:t>
      </w:r>
      <w:r w:rsidRPr="000044C0">
        <w:rPr>
          <w:spacing w:val="-4"/>
          <w:sz w:val="28"/>
          <w:szCs w:val="20"/>
        </w:rPr>
        <w:t xml:space="preserve">том </w:t>
      </w:r>
      <w:r w:rsidRPr="000044C0">
        <w:rPr>
          <w:sz w:val="28"/>
          <w:szCs w:val="20"/>
        </w:rPr>
        <w:t xml:space="preserve">числе посредством освоения отдельных учебных предметов, курсов, дисциплин </w:t>
      </w:r>
      <w:r w:rsidRPr="000044C0">
        <w:rPr>
          <w:spacing w:val="-3"/>
          <w:sz w:val="28"/>
          <w:szCs w:val="20"/>
        </w:rPr>
        <w:t xml:space="preserve">(модулей), </w:t>
      </w:r>
      <w:r w:rsidRPr="000044C0">
        <w:rPr>
          <w:spacing w:val="-4"/>
          <w:sz w:val="28"/>
          <w:szCs w:val="20"/>
        </w:rPr>
        <w:t>прохождения</w:t>
      </w:r>
      <w:r w:rsidRPr="000044C0">
        <w:rPr>
          <w:spacing w:val="62"/>
          <w:sz w:val="28"/>
          <w:szCs w:val="20"/>
        </w:rPr>
        <w:t xml:space="preserve"> </w:t>
      </w:r>
      <w:r w:rsidRPr="000044C0">
        <w:rPr>
          <w:sz w:val="28"/>
          <w:szCs w:val="20"/>
        </w:rPr>
        <w:t>практики, применения сет</w:t>
      </w:r>
      <w:r w:rsidRPr="000044C0">
        <w:rPr>
          <w:sz w:val="28"/>
          <w:szCs w:val="20"/>
        </w:rPr>
        <w:t>е</w:t>
      </w:r>
      <w:r w:rsidRPr="000044C0">
        <w:rPr>
          <w:sz w:val="28"/>
          <w:szCs w:val="20"/>
        </w:rPr>
        <w:t xml:space="preserve">вых форм, в порядке, установленном образовательной программой и (или) </w:t>
      </w:r>
      <w:r w:rsidRPr="000044C0">
        <w:rPr>
          <w:spacing w:val="-3"/>
          <w:sz w:val="28"/>
          <w:szCs w:val="20"/>
        </w:rPr>
        <w:t xml:space="preserve">договором </w:t>
      </w:r>
      <w:r w:rsidRPr="000044C0">
        <w:rPr>
          <w:sz w:val="28"/>
          <w:szCs w:val="20"/>
        </w:rPr>
        <w:t>об</w:t>
      </w:r>
      <w:r w:rsidRPr="000044C0">
        <w:rPr>
          <w:spacing w:val="3"/>
          <w:sz w:val="28"/>
          <w:szCs w:val="20"/>
        </w:rPr>
        <w:t xml:space="preserve"> </w:t>
      </w:r>
      <w:r w:rsidRPr="000044C0">
        <w:rPr>
          <w:sz w:val="28"/>
          <w:szCs w:val="20"/>
        </w:rPr>
        <w:t>образовании.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ind w:left="0" w:firstLine="709"/>
        <w:contextualSpacing/>
        <w:jc w:val="both"/>
        <w:rPr>
          <w:sz w:val="28"/>
          <w:szCs w:val="20"/>
        </w:rPr>
      </w:pPr>
      <w:r w:rsidRPr="000044C0">
        <w:rPr>
          <w:sz w:val="28"/>
          <w:szCs w:val="20"/>
        </w:rPr>
        <w:t xml:space="preserve">Формы </w:t>
      </w:r>
      <w:r w:rsidRPr="000044C0">
        <w:rPr>
          <w:spacing w:val="-3"/>
          <w:sz w:val="28"/>
          <w:szCs w:val="20"/>
        </w:rPr>
        <w:t xml:space="preserve">обучения </w:t>
      </w:r>
      <w:r w:rsidRPr="000044C0">
        <w:rPr>
          <w:sz w:val="28"/>
          <w:szCs w:val="20"/>
        </w:rPr>
        <w:t xml:space="preserve">и сроки освоения дополнительных профессиональных программ определяются образовательной программой и </w:t>
      </w:r>
      <w:r w:rsidRPr="000044C0">
        <w:rPr>
          <w:sz w:val="28"/>
          <w:szCs w:val="20"/>
        </w:rPr>
        <w:lastRenderedPageBreak/>
        <w:t xml:space="preserve">(или) </w:t>
      </w:r>
      <w:r w:rsidRPr="000044C0">
        <w:rPr>
          <w:spacing w:val="-3"/>
          <w:sz w:val="28"/>
          <w:szCs w:val="20"/>
        </w:rPr>
        <w:t xml:space="preserve">договором </w:t>
      </w:r>
      <w:r w:rsidRPr="000044C0">
        <w:rPr>
          <w:sz w:val="28"/>
          <w:szCs w:val="20"/>
        </w:rPr>
        <w:t>об образовании.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  <w:tab w:val="left" w:pos="2444"/>
          <w:tab w:val="left" w:pos="9356"/>
        </w:tabs>
        <w:autoSpaceDE w:val="0"/>
        <w:autoSpaceDN w:val="0"/>
        <w:ind w:left="0" w:firstLine="709"/>
        <w:contextualSpacing/>
        <w:jc w:val="both"/>
        <w:rPr>
          <w:sz w:val="28"/>
          <w:szCs w:val="20"/>
        </w:rPr>
      </w:pPr>
      <w:r w:rsidRPr="000044C0">
        <w:rPr>
          <w:sz w:val="28"/>
          <w:szCs w:val="20"/>
        </w:rPr>
        <w:t xml:space="preserve">Освоение дополнительных профессиональных образовательных программ завершается </w:t>
      </w:r>
      <w:r w:rsidRPr="000044C0">
        <w:rPr>
          <w:spacing w:val="-3"/>
          <w:sz w:val="28"/>
          <w:szCs w:val="20"/>
        </w:rPr>
        <w:t xml:space="preserve">итоговой </w:t>
      </w:r>
      <w:r w:rsidRPr="000044C0">
        <w:rPr>
          <w:sz w:val="28"/>
          <w:szCs w:val="20"/>
        </w:rPr>
        <w:t xml:space="preserve">аттестацией </w:t>
      </w:r>
      <w:r w:rsidRPr="000044C0">
        <w:rPr>
          <w:spacing w:val="-3"/>
          <w:sz w:val="28"/>
          <w:szCs w:val="20"/>
        </w:rPr>
        <w:t xml:space="preserve">обучающихся </w:t>
      </w:r>
      <w:r w:rsidRPr="000044C0">
        <w:rPr>
          <w:sz w:val="28"/>
          <w:szCs w:val="20"/>
        </w:rPr>
        <w:t>в форме, опред</w:t>
      </w:r>
      <w:r w:rsidRPr="000044C0">
        <w:rPr>
          <w:sz w:val="28"/>
          <w:szCs w:val="20"/>
        </w:rPr>
        <w:t>е</w:t>
      </w:r>
      <w:r w:rsidRPr="000044C0">
        <w:rPr>
          <w:sz w:val="28"/>
          <w:szCs w:val="20"/>
        </w:rPr>
        <w:t xml:space="preserve">ляемой </w:t>
      </w:r>
      <w:r w:rsidRPr="000044C0">
        <w:rPr>
          <w:spacing w:val="-4"/>
          <w:sz w:val="28"/>
          <w:szCs w:val="20"/>
        </w:rPr>
        <w:t>колледжем</w:t>
      </w:r>
      <w:r w:rsidRPr="000044C0">
        <w:rPr>
          <w:spacing w:val="1"/>
          <w:sz w:val="28"/>
          <w:szCs w:val="20"/>
        </w:rPr>
        <w:t xml:space="preserve"> </w:t>
      </w:r>
      <w:r w:rsidRPr="000044C0">
        <w:rPr>
          <w:sz w:val="28"/>
          <w:szCs w:val="20"/>
        </w:rPr>
        <w:t>самостоятельно.</w:t>
      </w:r>
    </w:p>
    <w:p w:rsidR="00CB6A95" w:rsidRPr="000044C0" w:rsidRDefault="00CB6A95" w:rsidP="00CB6A95">
      <w:pPr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ind w:left="0" w:firstLine="709"/>
        <w:contextualSpacing/>
        <w:jc w:val="both"/>
        <w:rPr>
          <w:sz w:val="28"/>
          <w:szCs w:val="20"/>
        </w:rPr>
      </w:pPr>
      <w:r w:rsidRPr="000044C0">
        <w:rPr>
          <w:sz w:val="28"/>
          <w:szCs w:val="20"/>
        </w:rPr>
        <w:t xml:space="preserve">Лицам, успешно освоившим соответствующую дополнительную профессиональную программу и прошедшим </w:t>
      </w:r>
      <w:r w:rsidRPr="000044C0">
        <w:rPr>
          <w:spacing w:val="-4"/>
          <w:sz w:val="28"/>
          <w:szCs w:val="20"/>
        </w:rPr>
        <w:t xml:space="preserve">итоговую </w:t>
      </w:r>
      <w:r w:rsidRPr="000044C0">
        <w:rPr>
          <w:sz w:val="28"/>
          <w:szCs w:val="20"/>
        </w:rPr>
        <w:t>аттестацию, выд</w:t>
      </w:r>
      <w:r w:rsidRPr="000044C0">
        <w:rPr>
          <w:sz w:val="28"/>
          <w:szCs w:val="20"/>
        </w:rPr>
        <w:t>а</w:t>
      </w:r>
      <w:r w:rsidRPr="000044C0">
        <w:rPr>
          <w:sz w:val="28"/>
          <w:szCs w:val="20"/>
        </w:rPr>
        <w:t>ются удостоверение о повышении</w:t>
      </w:r>
      <w:r w:rsidRPr="000044C0">
        <w:rPr>
          <w:spacing w:val="-6"/>
          <w:sz w:val="28"/>
          <w:szCs w:val="20"/>
        </w:rPr>
        <w:t xml:space="preserve"> </w:t>
      </w:r>
      <w:r w:rsidRPr="000044C0">
        <w:rPr>
          <w:sz w:val="28"/>
          <w:szCs w:val="20"/>
        </w:rPr>
        <w:t>квалификации.</w:t>
      </w:r>
    </w:p>
    <w:p w:rsidR="00CB6A95" w:rsidRPr="009E461C" w:rsidRDefault="00CB6A95" w:rsidP="00CB6A95">
      <w:pPr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ind w:left="0" w:firstLine="709"/>
        <w:contextualSpacing/>
        <w:jc w:val="both"/>
        <w:rPr>
          <w:sz w:val="28"/>
          <w:szCs w:val="20"/>
        </w:rPr>
      </w:pPr>
      <w:r w:rsidRPr="000044C0">
        <w:rPr>
          <w:sz w:val="28"/>
          <w:szCs w:val="20"/>
        </w:rPr>
        <w:t>При освоении дополнительной профессиональной программы пара</w:t>
      </w:r>
      <w:r w:rsidRPr="000044C0">
        <w:rPr>
          <w:sz w:val="28"/>
          <w:szCs w:val="20"/>
        </w:rPr>
        <w:t>л</w:t>
      </w:r>
      <w:r w:rsidRPr="000044C0">
        <w:rPr>
          <w:sz w:val="28"/>
          <w:szCs w:val="20"/>
        </w:rPr>
        <w:t xml:space="preserve">лельно с получением </w:t>
      </w:r>
      <w:r w:rsidRPr="000044C0">
        <w:rPr>
          <w:spacing w:val="-3"/>
          <w:sz w:val="28"/>
          <w:szCs w:val="20"/>
        </w:rPr>
        <w:t xml:space="preserve">среднего </w:t>
      </w:r>
      <w:r w:rsidRPr="000044C0">
        <w:rPr>
          <w:sz w:val="28"/>
          <w:szCs w:val="20"/>
        </w:rPr>
        <w:t xml:space="preserve">профессионального образования и (или) высшего образования </w:t>
      </w:r>
      <w:r w:rsidRPr="000044C0">
        <w:rPr>
          <w:spacing w:val="-3"/>
          <w:sz w:val="28"/>
          <w:szCs w:val="20"/>
        </w:rPr>
        <w:t xml:space="preserve">удостоверение </w:t>
      </w:r>
      <w:r w:rsidRPr="000044C0">
        <w:rPr>
          <w:sz w:val="28"/>
          <w:szCs w:val="20"/>
        </w:rPr>
        <w:t>о повышении квалификации выд</w:t>
      </w:r>
      <w:r w:rsidRPr="000044C0">
        <w:rPr>
          <w:sz w:val="28"/>
          <w:szCs w:val="20"/>
        </w:rPr>
        <w:t>а</w:t>
      </w:r>
      <w:r w:rsidRPr="000044C0">
        <w:rPr>
          <w:sz w:val="28"/>
          <w:szCs w:val="20"/>
        </w:rPr>
        <w:t>ется одновременно с получением соответствующего документа об</w:t>
      </w:r>
      <w:r w:rsidRPr="000044C0">
        <w:rPr>
          <w:spacing w:val="-40"/>
          <w:sz w:val="28"/>
          <w:szCs w:val="20"/>
        </w:rPr>
        <w:t xml:space="preserve"> </w:t>
      </w:r>
      <w:r w:rsidRPr="000044C0">
        <w:rPr>
          <w:sz w:val="28"/>
          <w:szCs w:val="20"/>
        </w:rPr>
        <w:t>обр</w:t>
      </w:r>
      <w:r w:rsidRPr="000044C0">
        <w:rPr>
          <w:sz w:val="28"/>
          <w:szCs w:val="20"/>
        </w:rPr>
        <w:t>а</w:t>
      </w:r>
      <w:r w:rsidRPr="000044C0">
        <w:rPr>
          <w:sz w:val="28"/>
          <w:szCs w:val="20"/>
        </w:rPr>
        <w:t>зовании.</w:t>
      </w:r>
    </w:p>
    <w:p w:rsidR="00CB6A95" w:rsidRPr="00A813C4" w:rsidRDefault="00CB6A95" w:rsidP="00CB6A95">
      <w:pPr>
        <w:tabs>
          <w:tab w:val="left" w:pos="0"/>
          <w:tab w:val="left" w:pos="9354"/>
        </w:tabs>
        <w:jc w:val="center"/>
        <w:outlineLvl w:val="0"/>
        <w:rPr>
          <w:b/>
          <w:bCs/>
          <w:color w:val="26282F"/>
          <w:kern w:val="36"/>
          <w:sz w:val="28"/>
          <w:szCs w:val="28"/>
        </w:rPr>
      </w:pPr>
      <w:r w:rsidRPr="000044C0">
        <w:rPr>
          <w:b/>
          <w:bCs/>
          <w:color w:val="26282F"/>
          <w:kern w:val="36"/>
          <w:sz w:val="28"/>
          <w:szCs w:val="28"/>
        </w:rPr>
        <w:t>4. Информация о платных образовательных услугах, порядок заключ</w:t>
      </w:r>
      <w:r w:rsidRPr="000044C0">
        <w:rPr>
          <w:b/>
          <w:bCs/>
          <w:color w:val="26282F"/>
          <w:kern w:val="36"/>
          <w:sz w:val="28"/>
          <w:szCs w:val="28"/>
        </w:rPr>
        <w:t>е</w:t>
      </w:r>
      <w:r w:rsidRPr="000044C0">
        <w:rPr>
          <w:b/>
          <w:bCs/>
          <w:color w:val="26282F"/>
          <w:kern w:val="36"/>
          <w:sz w:val="28"/>
          <w:szCs w:val="28"/>
        </w:rPr>
        <w:t>ния договоров</w:t>
      </w:r>
    </w:p>
    <w:p w:rsidR="00CB6A95" w:rsidRPr="000044C0" w:rsidRDefault="00CB6A95" w:rsidP="00CB6A95">
      <w:pPr>
        <w:tabs>
          <w:tab w:val="left" w:pos="0"/>
          <w:tab w:val="left" w:pos="567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 xml:space="preserve">4.1. </w:t>
      </w:r>
      <w:hyperlink r:id="rId5" w:anchor="122" w:history="1">
        <w:r w:rsidRPr="00E22D4C">
          <w:rPr>
            <w:sz w:val="28"/>
            <w:szCs w:val="28"/>
          </w:rPr>
          <w:t>Исполнитель</w:t>
        </w:r>
      </w:hyperlink>
      <w:r w:rsidRPr="000044C0">
        <w:rPr>
          <w:sz w:val="28"/>
          <w:szCs w:val="28"/>
        </w:rPr>
        <w:t xml:space="preserve">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вильного выбора.</w:t>
      </w:r>
    </w:p>
    <w:p w:rsidR="00CB6A95" w:rsidRPr="004A2BFA" w:rsidRDefault="00CB6A95" w:rsidP="00CB6A95">
      <w:pPr>
        <w:tabs>
          <w:tab w:val="left" w:pos="0"/>
          <w:tab w:val="left" w:pos="567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4.2. Исполнитель обязан довести до заказчика информацию, содержащую сведения о предоставлении платных образовательных услуг в порядке и об</w:t>
      </w:r>
      <w:r w:rsidRPr="000044C0">
        <w:rPr>
          <w:sz w:val="28"/>
          <w:szCs w:val="28"/>
        </w:rPr>
        <w:t>ъ</w:t>
      </w:r>
      <w:r w:rsidRPr="000044C0">
        <w:rPr>
          <w:sz w:val="28"/>
          <w:szCs w:val="28"/>
        </w:rPr>
        <w:t>еме, которые предусмотрены Законом Российской Федерации "О защите прав потребителей" и Федеральным законом "Об образовании в Российской Фед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рации".</w:t>
      </w:r>
    </w:p>
    <w:p w:rsidR="00CB6A95" w:rsidRPr="000044C0" w:rsidRDefault="00CB6A95" w:rsidP="00CB6A95">
      <w:pPr>
        <w:widowControl w:val="0"/>
        <w:tabs>
          <w:tab w:val="left" w:pos="2214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4.3.</w:t>
      </w:r>
      <w:r w:rsidRPr="004A2BFA">
        <w:rPr>
          <w:sz w:val="28"/>
          <w:szCs w:val="28"/>
        </w:rPr>
        <w:t xml:space="preserve"> </w:t>
      </w:r>
      <w:r w:rsidRPr="000044C0">
        <w:rPr>
          <w:sz w:val="28"/>
          <w:szCs w:val="20"/>
        </w:rPr>
        <w:t xml:space="preserve">Информация, содержащая сведения о предоставлении </w:t>
      </w:r>
      <w:r w:rsidRPr="000044C0">
        <w:rPr>
          <w:spacing w:val="-3"/>
          <w:sz w:val="28"/>
          <w:szCs w:val="20"/>
        </w:rPr>
        <w:t xml:space="preserve">платных </w:t>
      </w:r>
      <w:r w:rsidRPr="000044C0">
        <w:rPr>
          <w:sz w:val="28"/>
          <w:szCs w:val="20"/>
        </w:rPr>
        <w:t>дополн</w:t>
      </w:r>
      <w:r w:rsidRPr="000044C0">
        <w:rPr>
          <w:sz w:val="28"/>
          <w:szCs w:val="20"/>
        </w:rPr>
        <w:t>и</w:t>
      </w:r>
      <w:r w:rsidRPr="000044C0">
        <w:rPr>
          <w:sz w:val="28"/>
          <w:szCs w:val="20"/>
        </w:rPr>
        <w:t xml:space="preserve">тельных образовательных услуг, предоставляется исполнителем в месте </w:t>
      </w:r>
      <w:r w:rsidRPr="000044C0">
        <w:rPr>
          <w:spacing w:val="-3"/>
          <w:sz w:val="28"/>
          <w:szCs w:val="20"/>
        </w:rPr>
        <w:t>фа</w:t>
      </w:r>
      <w:r w:rsidRPr="000044C0">
        <w:rPr>
          <w:spacing w:val="-3"/>
          <w:sz w:val="28"/>
          <w:szCs w:val="20"/>
        </w:rPr>
        <w:t>к</w:t>
      </w:r>
      <w:r w:rsidRPr="000044C0">
        <w:rPr>
          <w:spacing w:val="-3"/>
          <w:sz w:val="28"/>
          <w:szCs w:val="20"/>
        </w:rPr>
        <w:t xml:space="preserve">тического </w:t>
      </w:r>
      <w:r w:rsidRPr="000044C0">
        <w:rPr>
          <w:sz w:val="28"/>
          <w:szCs w:val="20"/>
        </w:rPr>
        <w:t xml:space="preserve">осуществления образовательной деятельности, в </w:t>
      </w:r>
      <w:r w:rsidRPr="000044C0">
        <w:rPr>
          <w:spacing w:val="-4"/>
          <w:sz w:val="28"/>
          <w:szCs w:val="20"/>
        </w:rPr>
        <w:t xml:space="preserve">том </w:t>
      </w:r>
      <w:r w:rsidRPr="000044C0">
        <w:rPr>
          <w:sz w:val="28"/>
          <w:szCs w:val="20"/>
        </w:rPr>
        <w:t>числе: пред</w:t>
      </w:r>
      <w:r w:rsidRPr="000044C0">
        <w:rPr>
          <w:sz w:val="28"/>
          <w:szCs w:val="20"/>
        </w:rPr>
        <w:t>о</w:t>
      </w:r>
      <w:r w:rsidRPr="000044C0">
        <w:rPr>
          <w:sz w:val="28"/>
          <w:szCs w:val="20"/>
        </w:rPr>
        <w:t>ставление информации в электронном виде на официальном сайте образов</w:t>
      </w:r>
      <w:r w:rsidRPr="000044C0">
        <w:rPr>
          <w:sz w:val="28"/>
          <w:szCs w:val="20"/>
        </w:rPr>
        <w:t>а</w:t>
      </w:r>
      <w:r w:rsidRPr="000044C0">
        <w:rPr>
          <w:sz w:val="28"/>
          <w:szCs w:val="20"/>
        </w:rPr>
        <w:t xml:space="preserve">тельной организации, на стенде </w:t>
      </w:r>
      <w:r w:rsidRPr="000044C0">
        <w:rPr>
          <w:spacing w:val="-3"/>
          <w:sz w:val="28"/>
          <w:szCs w:val="20"/>
        </w:rPr>
        <w:t xml:space="preserve">колледжа, </w:t>
      </w:r>
      <w:r w:rsidRPr="000044C0">
        <w:rPr>
          <w:sz w:val="28"/>
          <w:szCs w:val="20"/>
        </w:rPr>
        <w:t>посвященном информации о пла</w:t>
      </w:r>
      <w:r w:rsidRPr="000044C0">
        <w:rPr>
          <w:sz w:val="28"/>
          <w:szCs w:val="20"/>
        </w:rPr>
        <w:t>т</w:t>
      </w:r>
      <w:r w:rsidRPr="000044C0">
        <w:rPr>
          <w:sz w:val="28"/>
          <w:szCs w:val="20"/>
        </w:rPr>
        <w:t xml:space="preserve">ных дополнительных образовательных услугах, также </w:t>
      </w:r>
      <w:r w:rsidRPr="000044C0">
        <w:rPr>
          <w:spacing w:val="-3"/>
          <w:sz w:val="28"/>
          <w:szCs w:val="20"/>
        </w:rPr>
        <w:t xml:space="preserve">возможно </w:t>
      </w:r>
      <w:r w:rsidRPr="000044C0">
        <w:rPr>
          <w:sz w:val="28"/>
          <w:szCs w:val="20"/>
        </w:rPr>
        <w:t xml:space="preserve">наличие объявлений в СМИ, </w:t>
      </w:r>
      <w:r w:rsidRPr="000044C0">
        <w:rPr>
          <w:spacing w:val="-3"/>
          <w:sz w:val="28"/>
          <w:szCs w:val="20"/>
        </w:rPr>
        <w:t xml:space="preserve">буклетов, </w:t>
      </w:r>
      <w:r w:rsidRPr="000044C0">
        <w:rPr>
          <w:sz w:val="28"/>
          <w:szCs w:val="20"/>
        </w:rPr>
        <w:t>проспектов, справка у заведующих</w:t>
      </w:r>
      <w:r w:rsidRPr="000044C0">
        <w:rPr>
          <w:spacing w:val="68"/>
          <w:sz w:val="28"/>
          <w:szCs w:val="20"/>
        </w:rPr>
        <w:t xml:space="preserve"> </w:t>
      </w:r>
      <w:r w:rsidRPr="000044C0">
        <w:rPr>
          <w:sz w:val="28"/>
          <w:szCs w:val="20"/>
        </w:rPr>
        <w:t>отделен</w:t>
      </w:r>
      <w:r w:rsidRPr="000044C0">
        <w:rPr>
          <w:sz w:val="28"/>
          <w:szCs w:val="20"/>
        </w:rPr>
        <w:t>и</w:t>
      </w:r>
      <w:r w:rsidRPr="000044C0">
        <w:rPr>
          <w:sz w:val="28"/>
          <w:szCs w:val="20"/>
        </w:rPr>
        <w:t>ями.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4.4. Договор заключается в простой письменной форме и содержит следу</w:t>
      </w:r>
      <w:r w:rsidRPr="000044C0">
        <w:rPr>
          <w:sz w:val="28"/>
          <w:szCs w:val="28"/>
        </w:rPr>
        <w:t>ю</w:t>
      </w:r>
      <w:r w:rsidRPr="000044C0">
        <w:rPr>
          <w:sz w:val="28"/>
          <w:szCs w:val="28"/>
        </w:rPr>
        <w:t>щие сведения: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а) полное наименование и фирменное наименование (при наличии) исполн</w:t>
      </w:r>
      <w:r w:rsidRPr="000044C0">
        <w:rPr>
          <w:sz w:val="28"/>
          <w:szCs w:val="28"/>
        </w:rPr>
        <w:t>и</w:t>
      </w:r>
      <w:r w:rsidRPr="000044C0">
        <w:rPr>
          <w:sz w:val="28"/>
          <w:szCs w:val="28"/>
        </w:rPr>
        <w:t>теля - юридического лица; фамилия, имя, отчество (при наличии) исполнит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ля - индивидуального предпринимателя;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б) место нахождения или место жительства исполнителя;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в) наименование или фамилия, имя, отчество (при наличии) заказчика, тел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фон заказчика</w:t>
      </w:r>
      <w:r>
        <w:rPr>
          <w:sz w:val="28"/>
          <w:szCs w:val="28"/>
        </w:rPr>
        <w:t xml:space="preserve"> или законного представителя обучающегося</w:t>
      </w:r>
      <w:r w:rsidRPr="000044C0">
        <w:rPr>
          <w:sz w:val="28"/>
          <w:szCs w:val="28"/>
        </w:rPr>
        <w:t>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г) место нахождения или место жительства заказчика</w:t>
      </w:r>
      <w:r>
        <w:rPr>
          <w:sz w:val="28"/>
          <w:szCs w:val="28"/>
        </w:rPr>
        <w:t xml:space="preserve"> или законного представителя обучающегося</w:t>
      </w:r>
      <w:r w:rsidRPr="000044C0">
        <w:rPr>
          <w:sz w:val="28"/>
          <w:szCs w:val="28"/>
        </w:rPr>
        <w:t>;</w:t>
      </w:r>
    </w:p>
    <w:p w:rsidR="00CB6A95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ля исполнителя и (или) заказчика;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фамилия, имя, отчество (при наличии) обучающегося, его место жительства, телефон (указываются в случае оказания платных </w:t>
      </w:r>
      <w:r>
        <w:rPr>
          <w:sz w:val="28"/>
          <w:szCs w:val="28"/>
        </w:rPr>
        <w:lastRenderedPageBreak/>
        <w:t>образовательных услуг в пользу обучающегося, не являющегося заказчиком по договору, при наличии);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044C0">
        <w:rPr>
          <w:sz w:val="28"/>
          <w:szCs w:val="28"/>
        </w:rPr>
        <w:t>) права, обязанности и ответственность исполнителя, заказчика и обуча</w:t>
      </w:r>
      <w:r w:rsidRPr="000044C0">
        <w:rPr>
          <w:sz w:val="28"/>
          <w:szCs w:val="28"/>
        </w:rPr>
        <w:t>ю</w:t>
      </w:r>
      <w:r w:rsidRPr="000044C0">
        <w:rPr>
          <w:sz w:val="28"/>
          <w:szCs w:val="28"/>
        </w:rPr>
        <w:t>щегося;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044C0">
        <w:rPr>
          <w:sz w:val="28"/>
          <w:szCs w:val="28"/>
        </w:rPr>
        <w:t>) полная стоимость образовательных услуг, порядок их оплаты;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4C0">
        <w:rPr>
          <w:sz w:val="28"/>
          <w:szCs w:val="28"/>
        </w:rPr>
        <w:t>) сведения о лицензии на осуществление образовательной деятельности (наименование лицензирующего органа, номер и дата регистрации лице</w:t>
      </w:r>
      <w:r w:rsidRPr="000044C0">
        <w:rPr>
          <w:sz w:val="28"/>
          <w:szCs w:val="28"/>
        </w:rPr>
        <w:t>н</w:t>
      </w:r>
      <w:r w:rsidRPr="000044C0">
        <w:rPr>
          <w:sz w:val="28"/>
          <w:szCs w:val="28"/>
        </w:rPr>
        <w:t>зии)</w:t>
      </w:r>
      <w:r>
        <w:rPr>
          <w:sz w:val="28"/>
          <w:szCs w:val="28"/>
        </w:rPr>
        <w:t>, если иное не предусмотрено законодательством Российской Федерации</w:t>
      </w:r>
      <w:r w:rsidRPr="000044C0">
        <w:rPr>
          <w:sz w:val="28"/>
          <w:szCs w:val="28"/>
        </w:rPr>
        <w:t>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044C0">
        <w:rPr>
          <w:sz w:val="28"/>
          <w:szCs w:val="28"/>
        </w:rPr>
        <w:t>) вид, уровень и (или) направленность образовательной программы (часть образовательной программы определенного уровня, вида и (или) направле</w:t>
      </w:r>
      <w:r w:rsidRPr="000044C0">
        <w:rPr>
          <w:sz w:val="28"/>
          <w:szCs w:val="28"/>
        </w:rPr>
        <w:t>н</w:t>
      </w:r>
      <w:r w:rsidRPr="000044C0">
        <w:rPr>
          <w:sz w:val="28"/>
          <w:szCs w:val="28"/>
        </w:rPr>
        <w:t>ности);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0044C0">
        <w:rPr>
          <w:sz w:val="28"/>
          <w:szCs w:val="28"/>
        </w:rPr>
        <w:t>) форма обучения;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044C0">
        <w:rPr>
          <w:sz w:val="28"/>
          <w:szCs w:val="28"/>
        </w:rPr>
        <w:t xml:space="preserve">) сроки освоения образовательной программы </w:t>
      </w:r>
      <w:r>
        <w:rPr>
          <w:sz w:val="28"/>
          <w:szCs w:val="28"/>
        </w:rPr>
        <w:t xml:space="preserve">или части образовательной программы по договору </w:t>
      </w:r>
      <w:r w:rsidRPr="000044C0">
        <w:rPr>
          <w:sz w:val="28"/>
          <w:szCs w:val="28"/>
        </w:rPr>
        <w:t>(продолжительность обуч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ния</w:t>
      </w:r>
      <w:r>
        <w:rPr>
          <w:sz w:val="28"/>
          <w:szCs w:val="28"/>
        </w:rPr>
        <w:t xml:space="preserve"> по договору</w:t>
      </w:r>
      <w:r w:rsidRPr="000044C0">
        <w:rPr>
          <w:sz w:val="28"/>
          <w:szCs w:val="28"/>
        </w:rPr>
        <w:t>);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044C0">
        <w:rPr>
          <w:sz w:val="28"/>
          <w:szCs w:val="28"/>
        </w:rPr>
        <w:t>) вид документа (при наличии), выдаваемого обучающемуся после успе</w:t>
      </w:r>
      <w:r w:rsidRPr="000044C0">
        <w:rPr>
          <w:sz w:val="28"/>
          <w:szCs w:val="28"/>
        </w:rPr>
        <w:t>ш</w:t>
      </w:r>
      <w:r w:rsidRPr="000044C0">
        <w:rPr>
          <w:sz w:val="28"/>
          <w:szCs w:val="28"/>
        </w:rPr>
        <w:t>ного освоения им соответствующей образовательной программы (части обр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зовательной программы);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044C0">
        <w:rPr>
          <w:sz w:val="28"/>
          <w:szCs w:val="28"/>
        </w:rPr>
        <w:t>) порядок изменения и расторжения договора;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44C0">
        <w:rPr>
          <w:sz w:val="28"/>
          <w:szCs w:val="28"/>
        </w:rPr>
        <w:t xml:space="preserve">) другие необходимые сведения, связанные со спецификой оказываемых </w:t>
      </w:r>
      <w:hyperlink r:id="rId6" w:anchor="125" w:history="1">
        <w:r w:rsidRPr="000044C0">
          <w:rPr>
            <w:color w:val="000000"/>
            <w:sz w:val="28"/>
            <w:szCs w:val="28"/>
          </w:rPr>
          <w:t>платных образовательных услуг</w:t>
        </w:r>
      </w:hyperlink>
      <w:r w:rsidRPr="000044C0">
        <w:rPr>
          <w:color w:val="000000"/>
          <w:sz w:val="28"/>
          <w:szCs w:val="28"/>
        </w:rPr>
        <w:t>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4.5.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</w:t>
      </w:r>
      <w:r w:rsidRPr="000044C0">
        <w:rPr>
          <w:sz w:val="28"/>
          <w:szCs w:val="28"/>
        </w:rPr>
        <w:t>ю</w:t>
      </w:r>
      <w:r w:rsidRPr="000044C0">
        <w:rPr>
          <w:sz w:val="28"/>
          <w:szCs w:val="28"/>
        </w:rPr>
        <w:t>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 xml:space="preserve">4.6. Примерные формы договоров </w:t>
      </w:r>
      <w:r>
        <w:rPr>
          <w:sz w:val="28"/>
          <w:szCs w:val="28"/>
        </w:rPr>
        <w:t xml:space="preserve">о  дополнительном профессиональном образовании </w:t>
      </w:r>
      <w:r w:rsidRPr="000044C0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 xml:space="preserve">Министерством науки и высшего образования Российской Федерации по согласованию с Министерством просвещения Российской Федерации. </w:t>
      </w:r>
    </w:p>
    <w:p w:rsidR="00CB6A95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4.7. Сведения, указанные в договоре, должны соответствовать информации, размещенной на официальном сайте образовательной организации в инфо</w:t>
      </w:r>
      <w:r w:rsidRPr="000044C0">
        <w:rPr>
          <w:sz w:val="28"/>
          <w:szCs w:val="28"/>
        </w:rPr>
        <w:t>р</w:t>
      </w:r>
      <w:r w:rsidRPr="000044C0">
        <w:rPr>
          <w:sz w:val="28"/>
          <w:szCs w:val="28"/>
        </w:rPr>
        <w:t>мационно-телекоммуникационной сети "Интернет" на дату заключения дог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вора.</w:t>
      </w:r>
    </w:p>
    <w:p w:rsidR="00CB6A95" w:rsidRPr="007167C7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</w:p>
    <w:p w:rsidR="00CB6A95" w:rsidRPr="00A813C4" w:rsidRDefault="00CB6A95" w:rsidP="00CB6A95">
      <w:pPr>
        <w:tabs>
          <w:tab w:val="left" w:pos="0"/>
          <w:tab w:val="left" w:pos="9354"/>
        </w:tabs>
        <w:ind w:right="-2"/>
        <w:jc w:val="center"/>
        <w:outlineLvl w:val="0"/>
        <w:rPr>
          <w:b/>
          <w:bCs/>
          <w:color w:val="26282F"/>
          <w:kern w:val="36"/>
          <w:sz w:val="28"/>
          <w:szCs w:val="28"/>
        </w:rPr>
      </w:pPr>
      <w:r w:rsidRPr="000044C0">
        <w:rPr>
          <w:b/>
          <w:bCs/>
          <w:color w:val="26282F"/>
          <w:kern w:val="36"/>
          <w:sz w:val="28"/>
          <w:szCs w:val="28"/>
        </w:rPr>
        <w:t>5. Ответственность исполнителя и заказчика</w:t>
      </w:r>
    </w:p>
    <w:p w:rsidR="00CB6A95" w:rsidRPr="000044C0" w:rsidRDefault="00CB6A95" w:rsidP="00CB6A95">
      <w:pPr>
        <w:tabs>
          <w:tab w:val="left" w:pos="0"/>
          <w:tab w:val="left" w:pos="9354"/>
        </w:tabs>
        <w:ind w:right="-2"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5.1. 3а неисполнение либо ненадлежащее исполнение обязательств по дог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вору исполнитель и заказчик несут ответственность, предусмотренную дог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вором и законодательством Российской Федерации.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 xml:space="preserve">5.2. При обнаружении </w:t>
      </w:r>
      <w:hyperlink r:id="rId7" w:anchor="123" w:history="1">
        <w:r w:rsidRPr="000044C0">
          <w:rPr>
            <w:color w:val="000000"/>
            <w:sz w:val="28"/>
            <w:szCs w:val="28"/>
          </w:rPr>
          <w:t>недостатка платных образовательных услуг</w:t>
        </w:r>
      </w:hyperlink>
      <w:r w:rsidRPr="000044C0">
        <w:rPr>
          <w:color w:val="000000"/>
          <w:sz w:val="28"/>
          <w:szCs w:val="28"/>
        </w:rPr>
        <w:t>,</w:t>
      </w:r>
      <w:r w:rsidRPr="000044C0">
        <w:rPr>
          <w:sz w:val="28"/>
          <w:szCs w:val="28"/>
        </w:rPr>
        <w:t xml:space="preserve"> в том числе оказания их не в полном объеме, предусмотренном образовательными </w:t>
      </w:r>
      <w:r w:rsidRPr="000044C0">
        <w:rPr>
          <w:sz w:val="28"/>
          <w:szCs w:val="28"/>
        </w:rPr>
        <w:lastRenderedPageBreak/>
        <w:t>программами (частью образовательной программы), заказчик вправе по св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ему выбору потребовать: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а) безвозмездного оказания образовательных услуг;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в) возмещения понесенных им расходов по устранению недостатков оказа</w:t>
      </w:r>
      <w:r w:rsidRPr="000044C0">
        <w:rPr>
          <w:sz w:val="28"/>
          <w:szCs w:val="28"/>
        </w:rPr>
        <w:t>н</w:t>
      </w:r>
      <w:r w:rsidRPr="000044C0">
        <w:rPr>
          <w:sz w:val="28"/>
          <w:szCs w:val="28"/>
        </w:rPr>
        <w:t>ных платных образовательных услуг своими силами или третьими лицами.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5.3. Заказчик вправе отказаться от исполнения договора и потребовать по</w:t>
      </w:r>
      <w:r w:rsidRPr="000044C0">
        <w:rPr>
          <w:sz w:val="28"/>
          <w:szCs w:val="28"/>
        </w:rPr>
        <w:t>л</w:t>
      </w:r>
      <w:r w:rsidRPr="000044C0">
        <w:rPr>
          <w:sz w:val="28"/>
          <w:szCs w:val="28"/>
        </w:rPr>
        <w:t>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</w:t>
      </w:r>
      <w:r w:rsidRPr="000044C0">
        <w:rPr>
          <w:sz w:val="28"/>
          <w:szCs w:val="28"/>
        </w:rPr>
        <w:t>н</w:t>
      </w:r>
      <w:r w:rsidRPr="000044C0">
        <w:rPr>
          <w:sz w:val="28"/>
          <w:szCs w:val="28"/>
        </w:rPr>
        <w:t>ные отступления от условий договора.</w:t>
      </w:r>
    </w:p>
    <w:p w:rsidR="00CB6A95" w:rsidRPr="000044C0" w:rsidRDefault="00CB6A95" w:rsidP="00CB6A95">
      <w:pPr>
        <w:tabs>
          <w:tab w:val="left" w:pos="0"/>
          <w:tab w:val="left" w:pos="709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</w:t>
      </w:r>
      <w:r w:rsidRPr="000044C0">
        <w:rPr>
          <w:sz w:val="28"/>
          <w:szCs w:val="28"/>
        </w:rPr>
        <w:t>у</w:t>
      </w:r>
      <w:r w:rsidRPr="000044C0">
        <w:rPr>
          <w:sz w:val="28"/>
          <w:szCs w:val="28"/>
        </w:rPr>
        <w:t>ги)</w:t>
      </w:r>
      <w:r>
        <w:rPr>
          <w:sz w:val="28"/>
          <w:szCs w:val="28"/>
        </w:rPr>
        <w:t>,</w:t>
      </w:r>
      <w:r w:rsidRPr="000044C0">
        <w:rPr>
          <w:sz w:val="28"/>
          <w:szCs w:val="28"/>
        </w:rPr>
        <w:t xml:space="preserve"> либо</w:t>
      </w:r>
      <w:r>
        <w:rPr>
          <w:sz w:val="28"/>
          <w:szCs w:val="28"/>
        </w:rPr>
        <w:t>,</w:t>
      </w:r>
      <w:r w:rsidRPr="000044C0">
        <w:rPr>
          <w:sz w:val="28"/>
          <w:szCs w:val="28"/>
        </w:rPr>
        <w:t xml:space="preserve"> если во время оказания платных образовательных услуг стало оч</w:t>
      </w:r>
      <w:r w:rsidRPr="000044C0">
        <w:rPr>
          <w:sz w:val="28"/>
          <w:szCs w:val="28"/>
        </w:rPr>
        <w:t>е</w:t>
      </w:r>
      <w:r w:rsidRPr="000044C0">
        <w:rPr>
          <w:sz w:val="28"/>
          <w:szCs w:val="28"/>
        </w:rPr>
        <w:t>видным, что они не будут осуществлены в срок, заказчик вправе по своему выбору: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</w:t>
      </w:r>
      <w:r w:rsidRPr="000044C0">
        <w:rPr>
          <w:sz w:val="28"/>
          <w:szCs w:val="28"/>
        </w:rPr>
        <w:t>н</w:t>
      </w:r>
      <w:r w:rsidRPr="000044C0">
        <w:rPr>
          <w:sz w:val="28"/>
          <w:szCs w:val="28"/>
        </w:rPr>
        <w:t>чить оказание платных образовательных услуг;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дов;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в) потребовать уменьшения стоимости платных образовательных услуг;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г) расторгнуть договор.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5.5. Заказчик вправе потребовать полного возмещения убытков, причине</w:t>
      </w:r>
      <w:r w:rsidRPr="000044C0">
        <w:rPr>
          <w:sz w:val="28"/>
          <w:szCs w:val="28"/>
        </w:rPr>
        <w:t>н</w:t>
      </w:r>
      <w:r w:rsidRPr="000044C0">
        <w:rPr>
          <w:sz w:val="28"/>
          <w:szCs w:val="28"/>
        </w:rPr>
        <w:t>ных ему в связи с нарушением сроков начала и (или) окончания оказания платных образовательных услуг, а также в связи с недостатками платных о</w:t>
      </w:r>
      <w:r w:rsidRPr="000044C0">
        <w:rPr>
          <w:sz w:val="28"/>
          <w:szCs w:val="28"/>
        </w:rPr>
        <w:t>б</w:t>
      </w:r>
      <w:r w:rsidRPr="000044C0">
        <w:rPr>
          <w:sz w:val="28"/>
          <w:szCs w:val="28"/>
        </w:rPr>
        <w:t>разовательных услуг.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5.6. По инициативе исполнителя договор может быть расторгнут в одност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роннем порядке в следующем случае:</w:t>
      </w:r>
    </w:p>
    <w:p w:rsidR="00CB6A95" w:rsidRPr="000044C0" w:rsidRDefault="00CB6A95" w:rsidP="00CB6A95">
      <w:pPr>
        <w:tabs>
          <w:tab w:val="left" w:pos="9354"/>
        </w:tabs>
        <w:ind w:firstLine="680"/>
        <w:jc w:val="both"/>
        <w:rPr>
          <w:sz w:val="28"/>
          <w:szCs w:val="20"/>
        </w:rPr>
      </w:pPr>
      <w:r w:rsidRPr="000044C0">
        <w:rPr>
          <w:sz w:val="28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б) невыполнение обучающимся по дополнительной профессиональной обр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зовательной программе (части образовательной программы) обязанностей по добросовестному освоению такой образовательной программы (части обр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зовательной программы) и выполнению учебного плана;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44C0">
        <w:rPr>
          <w:sz w:val="28"/>
          <w:szCs w:val="28"/>
        </w:rPr>
        <w:t>) установление нарушения порядка приема в осуществляющую образов</w:t>
      </w:r>
      <w:r w:rsidRPr="000044C0">
        <w:rPr>
          <w:sz w:val="28"/>
          <w:szCs w:val="28"/>
        </w:rPr>
        <w:t>а</w:t>
      </w:r>
      <w:r w:rsidRPr="000044C0">
        <w:rPr>
          <w:sz w:val="28"/>
          <w:szCs w:val="28"/>
        </w:rPr>
        <w:t>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B6A95" w:rsidRPr="000044C0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0044C0">
        <w:rPr>
          <w:sz w:val="28"/>
          <w:szCs w:val="28"/>
        </w:rPr>
        <w:t>) просрочка оплаты стоимости платных образовательных услуг;</w:t>
      </w:r>
    </w:p>
    <w:p w:rsidR="00CB6A95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  <w:r w:rsidRPr="000044C0">
        <w:rPr>
          <w:sz w:val="28"/>
          <w:szCs w:val="28"/>
        </w:rPr>
        <w:t>д) невозможность надлежащего исполнения обязательств по оказанию пла</w:t>
      </w:r>
      <w:r w:rsidRPr="000044C0">
        <w:rPr>
          <w:sz w:val="28"/>
          <w:szCs w:val="28"/>
        </w:rPr>
        <w:t>т</w:t>
      </w:r>
      <w:r w:rsidRPr="000044C0">
        <w:rPr>
          <w:sz w:val="28"/>
          <w:szCs w:val="28"/>
        </w:rPr>
        <w:t>ных образовательных услуг вследствие действий (бездействия) обучающег</w:t>
      </w:r>
      <w:r w:rsidRPr="000044C0">
        <w:rPr>
          <w:sz w:val="28"/>
          <w:szCs w:val="28"/>
        </w:rPr>
        <w:t>о</w:t>
      </w:r>
      <w:r w:rsidRPr="000044C0">
        <w:rPr>
          <w:sz w:val="28"/>
          <w:szCs w:val="28"/>
        </w:rPr>
        <w:t>ся.</w:t>
      </w:r>
    </w:p>
    <w:p w:rsidR="00CB6A95" w:rsidRPr="009E461C" w:rsidRDefault="00CB6A95" w:rsidP="00CB6A95">
      <w:pPr>
        <w:tabs>
          <w:tab w:val="left" w:pos="0"/>
          <w:tab w:val="left" w:pos="9354"/>
        </w:tabs>
        <w:ind w:firstLine="680"/>
        <w:jc w:val="both"/>
        <w:rPr>
          <w:sz w:val="28"/>
          <w:szCs w:val="28"/>
        </w:rPr>
      </w:pPr>
    </w:p>
    <w:p w:rsidR="00CB6A95" w:rsidRDefault="00CB6A95" w:rsidP="00CB6A95">
      <w:pPr>
        <w:widowControl w:val="0"/>
        <w:tabs>
          <w:tab w:val="left" w:pos="1701"/>
          <w:tab w:val="left" w:pos="2127"/>
          <w:tab w:val="left" w:pos="2552"/>
          <w:tab w:val="left" w:pos="2748"/>
        </w:tabs>
        <w:autoSpaceDE w:val="0"/>
        <w:autoSpaceDN w:val="0"/>
        <w:jc w:val="center"/>
        <w:rPr>
          <w:b/>
          <w:sz w:val="28"/>
          <w:szCs w:val="20"/>
        </w:rPr>
      </w:pPr>
      <w:r w:rsidRPr="000044C0">
        <w:rPr>
          <w:b/>
          <w:bCs/>
          <w:color w:val="26282F"/>
          <w:kern w:val="36"/>
          <w:sz w:val="28"/>
          <w:szCs w:val="28"/>
        </w:rPr>
        <w:t xml:space="preserve">6. </w:t>
      </w:r>
      <w:r w:rsidRPr="000044C0">
        <w:rPr>
          <w:b/>
          <w:sz w:val="28"/>
          <w:szCs w:val="20"/>
        </w:rPr>
        <w:t>Ль</w:t>
      </w:r>
      <w:r>
        <w:rPr>
          <w:b/>
          <w:sz w:val="28"/>
          <w:szCs w:val="20"/>
        </w:rPr>
        <w:t xml:space="preserve">готы по предоставлению платных </w:t>
      </w:r>
      <w:r w:rsidRPr="000044C0">
        <w:rPr>
          <w:b/>
          <w:sz w:val="28"/>
          <w:szCs w:val="20"/>
        </w:rPr>
        <w:t>обр</w:t>
      </w:r>
      <w:r w:rsidRPr="000044C0">
        <w:rPr>
          <w:b/>
          <w:sz w:val="28"/>
          <w:szCs w:val="20"/>
        </w:rPr>
        <w:t>а</w:t>
      </w:r>
      <w:r w:rsidRPr="000044C0">
        <w:rPr>
          <w:b/>
          <w:sz w:val="28"/>
          <w:szCs w:val="20"/>
        </w:rPr>
        <w:t>зовательных услуг</w:t>
      </w:r>
      <w:r>
        <w:rPr>
          <w:b/>
          <w:sz w:val="28"/>
          <w:szCs w:val="20"/>
        </w:rPr>
        <w:t xml:space="preserve"> (при обучении по программам дополнительного профессионального образования)</w:t>
      </w:r>
    </w:p>
    <w:p w:rsidR="00CB6A95" w:rsidRPr="00926E8D" w:rsidRDefault="00CB6A95" w:rsidP="00CB6A95">
      <w:pPr>
        <w:widowControl w:val="0"/>
        <w:tabs>
          <w:tab w:val="left" w:pos="1701"/>
          <w:tab w:val="left" w:pos="2127"/>
          <w:tab w:val="left" w:pos="2552"/>
          <w:tab w:val="left" w:pos="2748"/>
        </w:tabs>
        <w:autoSpaceDE w:val="0"/>
        <w:autoSpaceDN w:val="0"/>
        <w:jc w:val="both"/>
        <w:rPr>
          <w:b/>
          <w:sz w:val="28"/>
          <w:szCs w:val="20"/>
        </w:rPr>
      </w:pPr>
    </w:p>
    <w:p w:rsidR="00CB6A95" w:rsidRPr="000044C0" w:rsidRDefault="00CB6A95" w:rsidP="00CB6A95">
      <w:pPr>
        <w:widowControl w:val="0"/>
        <w:tabs>
          <w:tab w:val="left" w:pos="2008"/>
        </w:tabs>
        <w:autoSpaceDE w:val="0"/>
        <w:autoSpaceDN w:val="0"/>
        <w:ind w:firstLine="680"/>
        <w:jc w:val="both"/>
        <w:rPr>
          <w:sz w:val="28"/>
          <w:szCs w:val="20"/>
        </w:rPr>
      </w:pPr>
      <w:r w:rsidRPr="000044C0">
        <w:rPr>
          <w:sz w:val="28"/>
        </w:rPr>
        <w:t xml:space="preserve">6.1. </w:t>
      </w:r>
      <w:r w:rsidRPr="000044C0">
        <w:rPr>
          <w:spacing w:val="-3"/>
          <w:sz w:val="28"/>
          <w:szCs w:val="20"/>
        </w:rPr>
        <w:t xml:space="preserve">Льгота </w:t>
      </w:r>
      <w:r w:rsidRPr="000044C0">
        <w:rPr>
          <w:sz w:val="28"/>
          <w:szCs w:val="20"/>
        </w:rPr>
        <w:t xml:space="preserve">на </w:t>
      </w:r>
      <w:r w:rsidRPr="000044C0">
        <w:rPr>
          <w:spacing w:val="-3"/>
          <w:sz w:val="28"/>
          <w:szCs w:val="20"/>
        </w:rPr>
        <w:t xml:space="preserve">оплату </w:t>
      </w:r>
      <w:r w:rsidRPr="000044C0">
        <w:rPr>
          <w:sz w:val="28"/>
          <w:szCs w:val="20"/>
        </w:rPr>
        <w:t xml:space="preserve">за платные образовательные услуги </w:t>
      </w:r>
      <w:r>
        <w:rPr>
          <w:sz w:val="28"/>
          <w:szCs w:val="20"/>
        </w:rPr>
        <w:t xml:space="preserve">(при обучении по программам дополнительного профессионального образования) </w:t>
      </w:r>
      <w:r w:rsidRPr="000044C0">
        <w:rPr>
          <w:sz w:val="28"/>
          <w:szCs w:val="20"/>
        </w:rPr>
        <w:t xml:space="preserve">предоставляется в виде скидки </w:t>
      </w:r>
      <w:r>
        <w:rPr>
          <w:sz w:val="28"/>
          <w:szCs w:val="20"/>
        </w:rPr>
        <w:t xml:space="preserve">(в % от стоимости) </w:t>
      </w:r>
      <w:r w:rsidRPr="000044C0">
        <w:rPr>
          <w:sz w:val="28"/>
          <w:szCs w:val="20"/>
        </w:rPr>
        <w:t>в</w:t>
      </w:r>
      <w:r w:rsidRPr="000044C0">
        <w:rPr>
          <w:spacing w:val="-8"/>
          <w:sz w:val="28"/>
          <w:szCs w:val="20"/>
        </w:rPr>
        <w:t xml:space="preserve"> </w:t>
      </w:r>
      <w:r w:rsidRPr="000044C0">
        <w:rPr>
          <w:sz w:val="28"/>
          <w:szCs w:val="20"/>
        </w:rPr>
        <w:t>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1"/>
        <w:gridCol w:w="2624"/>
      </w:tblGrid>
      <w:tr w:rsidR="00CB6A95" w:rsidRPr="00706B4C" w:rsidTr="00437A37">
        <w:tc>
          <w:tcPr>
            <w:tcW w:w="691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 w:rsidRPr="00706B4C">
              <w:t xml:space="preserve">Для лиц, получающих среднее профессиональное образования в БУ «Нижневартовский социально-гуманитарный колледж» (более 10 человек)  </w:t>
            </w:r>
          </w:p>
        </w:tc>
        <w:tc>
          <w:tcPr>
            <w:tcW w:w="265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>
              <w:t xml:space="preserve">10 </w:t>
            </w:r>
            <w:r w:rsidRPr="00706B4C">
              <w:t>%</w:t>
            </w:r>
          </w:p>
        </w:tc>
      </w:tr>
      <w:tr w:rsidR="00CB6A95" w:rsidRPr="00706B4C" w:rsidTr="00437A37">
        <w:tc>
          <w:tcPr>
            <w:tcW w:w="691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 w:rsidRPr="00706B4C">
              <w:t>Для лиц, получающих среднее профессиональное образования в БУ «Нижневартовский социально-гуманитарный колледж»</w:t>
            </w:r>
            <w:r>
              <w:t>, являющихся инвалидами</w:t>
            </w:r>
            <w:r w:rsidRPr="00706B4C">
              <w:t xml:space="preserve"> 1 и 2 группы</w:t>
            </w:r>
          </w:p>
        </w:tc>
        <w:tc>
          <w:tcPr>
            <w:tcW w:w="265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 w:rsidRPr="00706B4C">
              <w:t>50</w:t>
            </w:r>
            <w:r>
              <w:t xml:space="preserve"> </w:t>
            </w:r>
            <w:r w:rsidRPr="00706B4C">
              <w:t>%</w:t>
            </w:r>
          </w:p>
        </w:tc>
      </w:tr>
      <w:tr w:rsidR="00CB6A95" w:rsidRPr="00706B4C" w:rsidTr="00437A37">
        <w:tc>
          <w:tcPr>
            <w:tcW w:w="691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 w:rsidRPr="00706B4C">
              <w:t>Для лиц, получающих среднее профессиональное образования в БУ «Нижневартовский социально-гуманитарный колледж»</w:t>
            </w:r>
            <w:r>
              <w:t>, являющихся д</w:t>
            </w:r>
            <w:r w:rsidRPr="00706B4C">
              <w:t>ет</w:t>
            </w:r>
            <w:r>
              <w:t>ьми-сиротами</w:t>
            </w:r>
            <w:r w:rsidRPr="00706B4C">
              <w:t xml:space="preserve"> и дет</w:t>
            </w:r>
            <w:r>
              <w:t>ьми</w:t>
            </w:r>
            <w:r w:rsidRPr="00706B4C">
              <w:t>, оставши</w:t>
            </w:r>
            <w:r>
              <w:t>ми</w:t>
            </w:r>
            <w:r w:rsidRPr="00706B4C">
              <w:t xml:space="preserve">ся без попечения родителей </w:t>
            </w:r>
          </w:p>
        </w:tc>
        <w:tc>
          <w:tcPr>
            <w:tcW w:w="265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 w:rsidRPr="00706B4C">
              <w:t>50</w:t>
            </w:r>
            <w:r>
              <w:t xml:space="preserve"> </w:t>
            </w:r>
            <w:r w:rsidRPr="00706B4C">
              <w:t>%</w:t>
            </w:r>
          </w:p>
        </w:tc>
      </w:tr>
      <w:tr w:rsidR="00CB6A95" w:rsidRPr="00706B4C" w:rsidTr="00437A37">
        <w:tc>
          <w:tcPr>
            <w:tcW w:w="691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 w:rsidRPr="00706B4C">
              <w:t xml:space="preserve">Педагогические работники и </w:t>
            </w:r>
            <w:r>
              <w:t xml:space="preserve">иные </w:t>
            </w:r>
            <w:r w:rsidRPr="00706B4C">
              <w:t>штатные сотрудники БУ «Нижневарто</w:t>
            </w:r>
            <w:r w:rsidRPr="00706B4C">
              <w:t>в</w:t>
            </w:r>
            <w:r w:rsidRPr="00706B4C">
              <w:t>ский социально-гуманитарный колледж»</w:t>
            </w:r>
          </w:p>
        </w:tc>
        <w:tc>
          <w:tcPr>
            <w:tcW w:w="2652" w:type="dxa"/>
            <w:shd w:val="clear" w:color="auto" w:fill="auto"/>
          </w:tcPr>
          <w:p w:rsidR="00CB6A95" w:rsidRPr="00706B4C" w:rsidRDefault="00CB6A95" w:rsidP="00437A37">
            <w:pPr>
              <w:widowControl w:val="0"/>
              <w:tabs>
                <w:tab w:val="left" w:pos="2008"/>
              </w:tabs>
              <w:autoSpaceDE w:val="0"/>
              <w:autoSpaceDN w:val="0"/>
              <w:jc w:val="both"/>
            </w:pPr>
            <w:r w:rsidRPr="00706B4C">
              <w:t>Образовательная услуга предоставляется безвозмездно</w:t>
            </w:r>
            <w:r>
              <w:t xml:space="preserve"> (без оплаты)</w:t>
            </w:r>
          </w:p>
        </w:tc>
      </w:tr>
    </w:tbl>
    <w:p w:rsidR="00CB6A95" w:rsidRPr="000044C0" w:rsidRDefault="00CB6A95" w:rsidP="00CB6A95">
      <w:pPr>
        <w:tabs>
          <w:tab w:val="left" w:pos="709"/>
        </w:tabs>
        <w:jc w:val="both"/>
        <w:rPr>
          <w:sz w:val="28"/>
        </w:rPr>
      </w:pPr>
    </w:p>
    <w:p w:rsidR="00CB6A95" w:rsidRPr="000044C0" w:rsidRDefault="00CB6A95" w:rsidP="00CB6A95">
      <w:pPr>
        <w:widowControl w:val="0"/>
        <w:tabs>
          <w:tab w:val="left" w:pos="2004"/>
        </w:tabs>
        <w:autoSpaceDE w:val="0"/>
        <w:autoSpaceDN w:val="0"/>
        <w:ind w:firstLine="680"/>
        <w:jc w:val="both"/>
        <w:rPr>
          <w:sz w:val="28"/>
          <w:szCs w:val="20"/>
        </w:rPr>
      </w:pPr>
      <w:r w:rsidRPr="000044C0">
        <w:rPr>
          <w:sz w:val="28"/>
        </w:rPr>
        <w:t xml:space="preserve">6.2. </w:t>
      </w:r>
      <w:r w:rsidRPr="000044C0">
        <w:rPr>
          <w:sz w:val="28"/>
          <w:szCs w:val="20"/>
        </w:rPr>
        <w:t xml:space="preserve">Решение о предоставлении </w:t>
      </w:r>
      <w:r w:rsidRPr="000044C0">
        <w:rPr>
          <w:spacing w:val="-3"/>
          <w:sz w:val="28"/>
          <w:szCs w:val="20"/>
        </w:rPr>
        <w:t xml:space="preserve">льготы </w:t>
      </w:r>
      <w:r w:rsidRPr="000044C0">
        <w:rPr>
          <w:sz w:val="28"/>
          <w:szCs w:val="20"/>
        </w:rPr>
        <w:t xml:space="preserve">на </w:t>
      </w:r>
      <w:r w:rsidRPr="000044C0">
        <w:rPr>
          <w:spacing w:val="-3"/>
          <w:sz w:val="28"/>
          <w:szCs w:val="20"/>
        </w:rPr>
        <w:t xml:space="preserve">оплату </w:t>
      </w:r>
      <w:r w:rsidRPr="000044C0">
        <w:rPr>
          <w:sz w:val="28"/>
          <w:szCs w:val="20"/>
        </w:rPr>
        <w:t xml:space="preserve">за платные образовательные услуги принимает директор </w:t>
      </w:r>
      <w:r w:rsidRPr="000044C0">
        <w:rPr>
          <w:spacing w:val="-4"/>
          <w:sz w:val="28"/>
          <w:szCs w:val="20"/>
        </w:rPr>
        <w:t>колледжа</w:t>
      </w:r>
      <w:r w:rsidRPr="000044C0">
        <w:rPr>
          <w:spacing w:val="62"/>
          <w:sz w:val="28"/>
          <w:szCs w:val="20"/>
        </w:rPr>
        <w:t xml:space="preserve"> </w:t>
      </w:r>
      <w:r w:rsidRPr="000044C0">
        <w:rPr>
          <w:sz w:val="28"/>
          <w:szCs w:val="20"/>
        </w:rPr>
        <w:t xml:space="preserve">путем наложения на поступившее заявление </w:t>
      </w:r>
      <w:r>
        <w:rPr>
          <w:sz w:val="28"/>
          <w:szCs w:val="20"/>
        </w:rPr>
        <w:t xml:space="preserve">(о предоставление льготы на обучение по дополнительным профессиональным программам) </w:t>
      </w:r>
      <w:r w:rsidRPr="000044C0">
        <w:rPr>
          <w:sz w:val="28"/>
          <w:szCs w:val="20"/>
        </w:rPr>
        <w:t>соответствующей визы.</w:t>
      </w:r>
    </w:p>
    <w:p w:rsidR="00CB6A95" w:rsidRPr="000044C0" w:rsidRDefault="00CB6A95" w:rsidP="00CB6A95">
      <w:pPr>
        <w:widowControl w:val="0"/>
        <w:tabs>
          <w:tab w:val="left" w:pos="2004"/>
        </w:tabs>
        <w:autoSpaceDE w:val="0"/>
        <w:autoSpaceDN w:val="0"/>
        <w:ind w:firstLine="680"/>
        <w:jc w:val="both"/>
        <w:rPr>
          <w:sz w:val="28"/>
          <w:szCs w:val="20"/>
        </w:rPr>
      </w:pPr>
      <w:r w:rsidRPr="000044C0">
        <w:rPr>
          <w:sz w:val="28"/>
          <w:szCs w:val="20"/>
        </w:rPr>
        <w:t>6.3. Льгота может быть отменена приказом директора в случае академической задолженности, нарушении правил внутреннего распорядка БУ «Нижнева</w:t>
      </w:r>
      <w:r w:rsidRPr="000044C0">
        <w:rPr>
          <w:sz w:val="28"/>
          <w:szCs w:val="20"/>
        </w:rPr>
        <w:t>р</w:t>
      </w:r>
      <w:r w:rsidRPr="000044C0">
        <w:rPr>
          <w:sz w:val="28"/>
          <w:szCs w:val="20"/>
        </w:rPr>
        <w:t>товский социально-гуманитарный колледж» или задолженности по оплате</w:t>
      </w:r>
      <w:r>
        <w:rPr>
          <w:sz w:val="28"/>
          <w:szCs w:val="20"/>
        </w:rPr>
        <w:t xml:space="preserve"> по основным профессиональным образовательным программам</w:t>
      </w:r>
      <w:r w:rsidRPr="000044C0">
        <w:rPr>
          <w:sz w:val="28"/>
          <w:szCs w:val="20"/>
        </w:rPr>
        <w:t>.</w:t>
      </w:r>
    </w:p>
    <w:p w:rsidR="00CB6A95" w:rsidRPr="009E461C" w:rsidRDefault="00CB6A95" w:rsidP="00CB6A95">
      <w:pPr>
        <w:widowControl w:val="0"/>
        <w:tabs>
          <w:tab w:val="left" w:pos="2004"/>
        </w:tabs>
        <w:autoSpaceDE w:val="0"/>
        <w:autoSpaceDN w:val="0"/>
        <w:ind w:firstLine="680"/>
        <w:jc w:val="both"/>
        <w:rPr>
          <w:sz w:val="28"/>
          <w:szCs w:val="20"/>
        </w:rPr>
      </w:pPr>
      <w:r w:rsidRPr="000044C0">
        <w:rPr>
          <w:sz w:val="28"/>
          <w:szCs w:val="20"/>
        </w:rPr>
        <w:t>6.4. Решение о предоставлении льгот и снижении стоимости платных образ</w:t>
      </w:r>
      <w:r w:rsidRPr="000044C0">
        <w:rPr>
          <w:sz w:val="28"/>
          <w:szCs w:val="20"/>
        </w:rPr>
        <w:t>о</w:t>
      </w:r>
      <w:r w:rsidRPr="000044C0">
        <w:rPr>
          <w:sz w:val="28"/>
          <w:szCs w:val="20"/>
        </w:rPr>
        <w:t>вательных услуг оформляется приказом директора колледжа после предоста</w:t>
      </w:r>
      <w:r w:rsidRPr="000044C0">
        <w:rPr>
          <w:sz w:val="28"/>
          <w:szCs w:val="20"/>
        </w:rPr>
        <w:t>в</w:t>
      </w:r>
      <w:r w:rsidRPr="000044C0">
        <w:rPr>
          <w:sz w:val="28"/>
          <w:szCs w:val="20"/>
        </w:rPr>
        <w:t>ления необходимых документов и заявления на имя директ</w:t>
      </w:r>
      <w:r>
        <w:rPr>
          <w:sz w:val="28"/>
          <w:szCs w:val="20"/>
        </w:rPr>
        <w:t>ора колледжа.</w:t>
      </w:r>
    </w:p>
    <w:p w:rsidR="00CB6A95" w:rsidRPr="009E461C" w:rsidRDefault="00CB6A95" w:rsidP="00CB6A95">
      <w:pPr>
        <w:pStyle w:val="1"/>
        <w:keepNext w:val="0"/>
        <w:widowControl w:val="0"/>
        <w:numPr>
          <w:ilvl w:val="0"/>
          <w:numId w:val="5"/>
        </w:numPr>
        <w:tabs>
          <w:tab w:val="left" w:pos="-567"/>
          <w:tab w:val="left" w:pos="284"/>
          <w:tab w:val="left" w:pos="993"/>
          <w:tab w:val="left" w:pos="1276"/>
        </w:tabs>
        <w:autoSpaceDE w:val="0"/>
        <w:autoSpaceDN w:val="0"/>
        <w:ind w:left="0" w:right="-8" w:firstLine="0"/>
        <w:rPr>
          <w:spacing w:val="-3"/>
        </w:rPr>
      </w:pPr>
      <w:r>
        <w:t>Порядок действий должностных лиц колледжа при оказании     платных о</w:t>
      </w:r>
      <w:r>
        <w:t>б</w:t>
      </w:r>
      <w:r>
        <w:t>разовательных</w:t>
      </w:r>
      <w:r>
        <w:rPr>
          <w:spacing w:val="-2"/>
        </w:rPr>
        <w:t xml:space="preserve"> </w:t>
      </w:r>
      <w:r>
        <w:rPr>
          <w:spacing w:val="-3"/>
        </w:rPr>
        <w:t xml:space="preserve">услуг (по дополнительным профессиональным программам) </w:t>
      </w:r>
    </w:p>
    <w:p w:rsidR="00CB6A95" w:rsidRDefault="00CB6A95" w:rsidP="00CB6A95">
      <w:pPr>
        <w:pStyle w:val="a3"/>
        <w:ind w:firstLine="709"/>
      </w:pPr>
      <w:r w:rsidRPr="004D0469">
        <w:t>В целях организации предоставления платных образ</w:t>
      </w:r>
      <w:r w:rsidRPr="004D0469">
        <w:t>о</w:t>
      </w:r>
      <w:r w:rsidRPr="004D0469">
        <w:t>вательных услуг в колледже проводится следующие мероприятия</w:t>
      </w:r>
      <w:r>
        <w:t>:</w:t>
      </w:r>
    </w:p>
    <w:p w:rsidR="00CB6A95" w:rsidRPr="004D0469" w:rsidRDefault="00CB6A95" w:rsidP="00CB6A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95"/>
        <w:gridCol w:w="2452"/>
      </w:tblGrid>
      <w:tr w:rsidR="00CB6A95" w:rsidRPr="00706B4C" w:rsidTr="00437A37">
        <w:trPr>
          <w:trHeight w:val="631"/>
        </w:trPr>
        <w:tc>
          <w:tcPr>
            <w:tcW w:w="427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84"/>
                <w:tab w:val="left" w:pos="2268"/>
              </w:tabs>
              <w:jc w:val="center"/>
            </w:pPr>
            <w:r w:rsidRPr="00706B4C">
              <w:lastRenderedPageBreak/>
              <w:t>№ п</w:t>
            </w:r>
            <w:r w:rsidRPr="00912473">
              <w:rPr>
                <w:lang w:val="en-US"/>
              </w:rPr>
              <w:t>/</w:t>
            </w:r>
            <w:r w:rsidRPr="00706B4C">
              <w:t>п</w:t>
            </w:r>
          </w:p>
        </w:tc>
        <w:tc>
          <w:tcPr>
            <w:tcW w:w="3261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center"/>
            </w:pPr>
            <w:r w:rsidRPr="00706B4C">
              <w:t>Мероприятия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center"/>
            </w:pPr>
            <w:r w:rsidRPr="00706B4C">
              <w:t>Ответственный</w:t>
            </w:r>
          </w:p>
        </w:tc>
      </w:tr>
      <w:tr w:rsidR="00CB6A95" w:rsidRPr="00706B4C" w:rsidTr="00437A37">
        <w:trPr>
          <w:trHeight w:val="1023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 xml:space="preserve">Изучение спроса на платные образовательные услуги и определение </w:t>
            </w:r>
            <w:r w:rsidRPr="00912473">
              <w:rPr>
                <w:rFonts w:eastAsia="Calibri"/>
                <w:spacing w:val="-2"/>
              </w:rPr>
              <w:t>предполагаем</w:t>
            </w:r>
            <w:r w:rsidRPr="00912473">
              <w:rPr>
                <w:rFonts w:eastAsia="Calibri"/>
                <w:spacing w:val="-2"/>
              </w:rPr>
              <w:t>о</w:t>
            </w:r>
            <w:r w:rsidRPr="00912473">
              <w:rPr>
                <w:rFonts w:eastAsia="Calibri"/>
                <w:spacing w:val="-2"/>
              </w:rPr>
              <w:t xml:space="preserve">го </w:t>
            </w:r>
            <w:r w:rsidRPr="00912473">
              <w:rPr>
                <w:rFonts w:eastAsia="Calibri"/>
              </w:rPr>
              <w:t>контингента их</w:t>
            </w:r>
            <w:r w:rsidRPr="00912473">
              <w:rPr>
                <w:rFonts w:eastAsia="Calibri"/>
                <w:spacing w:val="-2"/>
              </w:rPr>
              <w:t xml:space="preserve"> </w:t>
            </w:r>
            <w:r w:rsidRPr="00912473">
              <w:rPr>
                <w:rFonts w:eastAsia="Calibri"/>
              </w:rPr>
              <w:t>потребителей.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Заведующий отдел</w:t>
            </w:r>
            <w:r w:rsidRPr="00912473">
              <w:rPr>
                <w:rFonts w:eastAsia="Calibri"/>
              </w:rPr>
              <w:t>е</w:t>
            </w:r>
            <w:r w:rsidRPr="00912473">
              <w:rPr>
                <w:rFonts w:eastAsia="Calibri"/>
              </w:rPr>
              <w:t>нием</w:t>
            </w:r>
          </w:p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</w:p>
        </w:tc>
      </w:tr>
      <w:tr w:rsidR="00CB6A95" w:rsidRPr="00706B4C" w:rsidTr="00437A37">
        <w:trPr>
          <w:trHeight w:val="611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Определение наличия условий для пр</w:t>
            </w:r>
            <w:r w:rsidRPr="00912473">
              <w:rPr>
                <w:rFonts w:eastAsia="Calibri"/>
              </w:rPr>
              <w:t>е</w:t>
            </w:r>
            <w:r w:rsidRPr="00912473">
              <w:rPr>
                <w:rFonts w:eastAsia="Calibri"/>
              </w:rPr>
              <w:t xml:space="preserve">доставления </w:t>
            </w:r>
            <w:r w:rsidRPr="00912473">
              <w:rPr>
                <w:rFonts w:eastAsia="Calibri"/>
                <w:spacing w:val="-5"/>
              </w:rPr>
              <w:t>платных</w:t>
            </w:r>
            <w:r w:rsidRPr="00912473">
              <w:rPr>
                <w:rFonts w:eastAsia="Calibri"/>
              </w:rPr>
              <w:t xml:space="preserve"> образовательных</w:t>
            </w:r>
            <w:r w:rsidRPr="00912473">
              <w:rPr>
                <w:rFonts w:eastAsia="Calibri"/>
                <w:spacing w:val="-11"/>
              </w:rPr>
              <w:t xml:space="preserve"> </w:t>
            </w:r>
            <w:r w:rsidRPr="00912473">
              <w:rPr>
                <w:rFonts w:eastAsia="Calibri"/>
                <w:spacing w:val="-5"/>
              </w:rPr>
              <w:t>услуг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Заведующий отдел</w:t>
            </w:r>
            <w:r w:rsidRPr="00912473">
              <w:rPr>
                <w:rFonts w:eastAsia="Calibri"/>
              </w:rPr>
              <w:t>е</w:t>
            </w:r>
            <w:r w:rsidRPr="00912473">
              <w:rPr>
                <w:rFonts w:eastAsia="Calibri"/>
              </w:rPr>
              <w:t>нием</w:t>
            </w:r>
          </w:p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</w:pPr>
            <w:r w:rsidRPr="00706B4C">
              <w:t>Составление сметы расходов и подготовка проекта приказа на оказание образовательных услуг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706B4C">
              <w:t>Главный бухгалтер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</w:pPr>
            <w:r w:rsidRPr="00912473">
              <w:rPr>
                <w:rFonts w:eastAsia="Calibri"/>
              </w:rPr>
              <w:t>Утверждение стоимости</w:t>
            </w:r>
            <w:r w:rsidRPr="00912473">
              <w:rPr>
                <w:rFonts w:eastAsia="Calibri"/>
              </w:rPr>
              <w:tab/>
            </w:r>
            <w:r w:rsidRPr="00912473">
              <w:rPr>
                <w:rFonts w:eastAsia="Calibri"/>
                <w:spacing w:val="-5"/>
              </w:rPr>
              <w:t xml:space="preserve">платных </w:t>
            </w:r>
            <w:r w:rsidRPr="00912473">
              <w:rPr>
                <w:rFonts w:eastAsia="Calibri"/>
              </w:rPr>
              <w:t>х образовательных</w:t>
            </w:r>
            <w:r w:rsidRPr="00912473">
              <w:rPr>
                <w:rFonts w:eastAsia="Calibri"/>
                <w:spacing w:val="-11"/>
              </w:rPr>
              <w:t xml:space="preserve"> </w:t>
            </w:r>
            <w:r w:rsidRPr="00912473">
              <w:rPr>
                <w:rFonts w:eastAsia="Calibri"/>
                <w:spacing w:val="-5"/>
              </w:rPr>
              <w:t>услуг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706B4C">
              <w:t>Директор колледжа</w:t>
            </w:r>
          </w:p>
        </w:tc>
      </w:tr>
      <w:tr w:rsidR="00CB6A95" w:rsidRPr="00706B4C" w:rsidTr="00437A37">
        <w:trPr>
          <w:trHeight w:val="2306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right="96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 xml:space="preserve">Информирование потребителей о возможности оказания платных образовательных услуг посредством размещения информации на официальном сайте образовательной организации, на соответствующих стендах </w:t>
            </w:r>
            <w:r w:rsidRPr="00912473">
              <w:rPr>
                <w:rFonts w:eastAsia="Calibri"/>
                <w:spacing w:val="-3"/>
                <w:sz w:val="24"/>
                <w:szCs w:val="24"/>
              </w:rPr>
              <w:t xml:space="preserve">колледжа, </w:t>
            </w:r>
            <w:r w:rsidRPr="00912473">
              <w:rPr>
                <w:rFonts w:eastAsia="Calibri"/>
                <w:sz w:val="24"/>
                <w:szCs w:val="24"/>
              </w:rPr>
              <w:t>доступных для обозрения потребителей,</w:t>
            </w:r>
            <w:r w:rsidRPr="00912473">
              <w:rPr>
                <w:rFonts w:eastAsia="Calibri"/>
                <w:spacing w:val="58"/>
                <w:sz w:val="24"/>
                <w:szCs w:val="24"/>
              </w:rPr>
              <w:t xml:space="preserve"> </w:t>
            </w:r>
            <w:r w:rsidRPr="00912473">
              <w:rPr>
                <w:rFonts w:eastAsia="Calibri"/>
                <w:sz w:val="24"/>
                <w:szCs w:val="24"/>
              </w:rPr>
              <w:t>также дополнительно – через средства масс</w:t>
            </w:r>
            <w:r w:rsidRPr="00912473">
              <w:rPr>
                <w:rFonts w:eastAsia="Calibri"/>
                <w:sz w:val="24"/>
                <w:szCs w:val="24"/>
              </w:rPr>
              <w:t>о</w:t>
            </w:r>
            <w:r w:rsidRPr="00912473">
              <w:rPr>
                <w:rFonts w:eastAsia="Calibri"/>
                <w:sz w:val="24"/>
                <w:szCs w:val="24"/>
              </w:rPr>
              <w:t>вой информации.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Заведующий отдел</w:t>
            </w:r>
            <w:r w:rsidRPr="00912473">
              <w:rPr>
                <w:rFonts w:eastAsia="Calibri"/>
              </w:rPr>
              <w:t>е</w:t>
            </w:r>
            <w:r w:rsidRPr="00912473">
              <w:rPr>
                <w:rFonts w:eastAsia="Calibri"/>
              </w:rPr>
              <w:t>нием</w:t>
            </w:r>
          </w:p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Оформление договоров с заказчиками на</w:t>
            </w:r>
          </w:p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</w:pPr>
            <w:r w:rsidRPr="00912473">
              <w:rPr>
                <w:rFonts w:eastAsia="Calibri"/>
              </w:rPr>
              <w:t>оказание платных</w:t>
            </w:r>
            <w:r w:rsidRPr="00912473">
              <w:rPr>
                <w:rFonts w:eastAsia="Calibri"/>
              </w:rPr>
              <w:tab/>
            </w:r>
            <w:r w:rsidRPr="00912473">
              <w:rPr>
                <w:rFonts w:eastAsia="Calibri"/>
                <w:spacing w:val="-1"/>
              </w:rPr>
              <w:t>дополнител</w:t>
            </w:r>
            <w:r w:rsidRPr="00912473">
              <w:rPr>
                <w:rFonts w:eastAsia="Calibri"/>
                <w:spacing w:val="-1"/>
              </w:rPr>
              <w:t>ь</w:t>
            </w:r>
            <w:r w:rsidRPr="00912473">
              <w:rPr>
                <w:rFonts w:eastAsia="Calibri"/>
                <w:spacing w:val="-1"/>
              </w:rPr>
              <w:t xml:space="preserve">ных </w:t>
            </w:r>
            <w:r w:rsidRPr="00912473">
              <w:rPr>
                <w:rFonts w:eastAsia="Calibri"/>
              </w:rPr>
              <w:t xml:space="preserve">образовательных </w:t>
            </w:r>
            <w:r w:rsidRPr="00912473">
              <w:rPr>
                <w:rFonts w:eastAsia="Calibri"/>
                <w:spacing w:val="-5"/>
              </w:rPr>
              <w:t>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Лаборант отделения дополнительного образования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Заключение договоров с заказчиками на оказание платных д обр</w:t>
            </w:r>
            <w:r w:rsidRPr="00912473">
              <w:rPr>
                <w:rFonts w:eastAsia="Calibri"/>
              </w:rPr>
              <w:t>а</w:t>
            </w:r>
            <w:r w:rsidRPr="00912473">
              <w:rPr>
                <w:rFonts w:eastAsia="Calibri"/>
              </w:rPr>
              <w:t>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Директор колледжа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tabs>
                <w:tab w:val="left" w:pos="-567"/>
                <w:tab w:val="left" w:pos="2268"/>
              </w:tabs>
              <w:jc w:val="both"/>
              <w:rPr>
                <w:rFonts w:eastAsia="Calibri"/>
              </w:rPr>
            </w:pPr>
            <w:r w:rsidRPr="00912473">
              <w:rPr>
                <w:rFonts w:eastAsia="Calibri"/>
              </w:rPr>
              <w:t xml:space="preserve">Визирование поступивших заявлений </w:t>
            </w:r>
            <w:r w:rsidRPr="00912473">
              <w:rPr>
                <w:rFonts w:eastAsia="Calibri"/>
                <w:spacing w:val="-3"/>
              </w:rPr>
              <w:t xml:space="preserve">от заказчиков </w:t>
            </w:r>
            <w:r w:rsidRPr="00912473">
              <w:rPr>
                <w:rFonts w:eastAsia="Calibri"/>
              </w:rPr>
              <w:t xml:space="preserve">на предоставление </w:t>
            </w:r>
            <w:r w:rsidRPr="00912473">
              <w:rPr>
                <w:rFonts w:eastAsia="Calibri"/>
                <w:spacing w:val="-3"/>
              </w:rPr>
              <w:t xml:space="preserve">льгот </w:t>
            </w:r>
            <w:r w:rsidRPr="00912473">
              <w:rPr>
                <w:rFonts w:eastAsia="Calibri"/>
              </w:rPr>
              <w:t>по оплате за платные о</w:t>
            </w:r>
            <w:r w:rsidRPr="00912473">
              <w:rPr>
                <w:rFonts w:eastAsia="Calibri"/>
              </w:rPr>
              <w:t>б</w:t>
            </w:r>
            <w:r w:rsidRPr="00912473">
              <w:rPr>
                <w:rFonts w:eastAsia="Calibri"/>
              </w:rPr>
              <w:t>разовательные</w:t>
            </w:r>
            <w:r w:rsidRPr="00912473">
              <w:rPr>
                <w:rFonts w:eastAsia="Calibri"/>
                <w:spacing w:val="58"/>
              </w:rPr>
              <w:t xml:space="preserve"> </w:t>
            </w:r>
            <w:r w:rsidRPr="00912473">
              <w:rPr>
                <w:rFonts w:eastAsia="Calibri"/>
              </w:rPr>
              <w:t>услуги.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Директор колледжа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Подготовка проектов приказов</w:t>
            </w:r>
          </w:p>
          <w:p w:rsidR="00CB6A95" w:rsidRPr="00912473" w:rsidRDefault="00CB6A95" w:rsidP="00CB6A9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  <w:tab w:val="left" w:pos="2268"/>
              </w:tabs>
              <w:ind w:right="99" w:firstLine="0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о формировании состава групп для получения платных дополнительных обр</w:t>
            </w:r>
            <w:r w:rsidRPr="00912473">
              <w:rPr>
                <w:rFonts w:eastAsia="Calibri"/>
                <w:sz w:val="24"/>
                <w:szCs w:val="24"/>
              </w:rPr>
              <w:t>а</w:t>
            </w:r>
            <w:r w:rsidRPr="00912473">
              <w:rPr>
                <w:rFonts w:eastAsia="Calibri"/>
                <w:sz w:val="24"/>
                <w:szCs w:val="24"/>
              </w:rPr>
              <w:t>зовательных услуг;</w:t>
            </w:r>
          </w:p>
          <w:p w:rsidR="00CB6A95" w:rsidRPr="00912473" w:rsidRDefault="00CB6A95" w:rsidP="00CB6A95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  <w:tab w:val="left" w:pos="2268"/>
                <w:tab w:val="left" w:pos="3565"/>
              </w:tabs>
              <w:ind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о назначении педагогической нагрузки преподавателям, занятым в организации предоставления</w:t>
            </w:r>
            <w:r w:rsidRPr="00912473">
              <w:rPr>
                <w:rFonts w:eastAsia="Calibri"/>
                <w:sz w:val="24"/>
                <w:szCs w:val="24"/>
              </w:rPr>
              <w:tab/>
            </w:r>
            <w:r w:rsidRPr="00912473">
              <w:rPr>
                <w:rFonts w:eastAsia="Calibri"/>
                <w:spacing w:val="-5"/>
                <w:sz w:val="24"/>
                <w:szCs w:val="24"/>
              </w:rPr>
              <w:t xml:space="preserve">платных </w:t>
            </w:r>
            <w:r w:rsidRPr="00912473">
              <w:rPr>
                <w:rFonts w:eastAsia="Calibri"/>
                <w:sz w:val="24"/>
                <w:szCs w:val="24"/>
              </w:rPr>
              <w:t>дополнительных образовательных</w:t>
            </w:r>
            <w:r w:rsidRPr="0091247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912473">
              <w:rPr>
                <w:rFonts w:eastAsia="Calibri"/>
                <w:sz w:val="24"/>
                <w:szCs w:val="24"/>
              </w:rPr>
              <w:t>услуг;</w:t>
            </w:r>
          </w:p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- об утверждении учебного плана, ра</w:t>
            </w:r>
            <w:r w:rsidRPr="00912473">
              <w:rPr>
                <w:rFonts w:eastAsia="Calibri"/>
                <w:sz w:val="24"/>
                <w:szCs w:val="24"/>
              </w:rPr>
              <w:t>с</w:t>
            </w:r>
            <w:r w:rsidRPr="00912473">
              <w:rPr>
                <w:rFonts w:eastAsia="Calibri"/>
                <w:sz w:val="24"/>
                <w:szCs w:val="24"/>
              </w:rPr>
              <w:t>писания занятий, программ в</w:t>
            </w:r>
            <w:r w:rsidRPr="00912473">
              <w:rPr>
                <w:rFonts w:eastAsia="Calibri"/>
                <w:spacing w:val="17"/>
                <w:sz w:val="24"/>
                <w:szCs w:val="24"/>
              </w:rPr>
              <w:t xml:space="preserve"> </w:t>
            </w:r>
            <w:r w:rsidRPr="00912473">
              <w:rPr>
                <w:rFonts w:eastAsia="Calibri"/>
                <w:sz w:val="24"/>
                <w:szCs w:val="24"/>
              </w:rPr>
              <w:t>рамках оказываемых платных образовательных услуг;</w:t>
            </w:r>
          </w:p>
          <w:p w:rsidR="00CB6A95" w:rsidRPr="00912473" w:rsidRDefault="00CB6A95" w:rsidP="00437A37">
            <w:pPr>
              <w:tabs>
                <w:tab w:val="left" w:pos="-567"/>
                <w:tab w:val="left" w:pos="2268"/>
              </w:tabs>
              <w:jc w:val="both"/>
              <w:rPr>
                <w:rFonts w:eastAsia="Calibri"/>
              </w:rPr>
            </w:pPr>
            <w:r w:rsidRPr="00912473">
              <w:rPr>
                <w:rFonts w:eastAsia="Calibri"/>
              </w:rPr>
              <w:t>- о предоставлении льгот по оплате платных дополнител</w:t>
            </w:r>
            <w:r w:rsidRPr="00912473">
              <w:rPr>
                <w:rFonts w:eastAsia="Calibri"/>
              </w:rPr>
              <w:t>ь</w:t>
            </w:r>
            <w:r w:rsidRPr="00912473">
              <w:rPr>
                <w:rFonts w:eastAsia="Calibri"/>
              </w:rPr>
              <w:t>ных образовательных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 xml:space="preserve">Заведующий отделением 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tabs>
                <w:tab w:val="left" w:pos="-567"/>
                <w:tab w:val="left" w:pos="2268"/>
              </w:tabs>
              <w:jc w:val="both"/>
              <w:rPr>
                <w:rFonts w:eastAsia="Calibri"/>
              </w:rPr>
            </w:pPr>
            <w:r w:rsidRPr="00912473">
              <w:rPr>
                <w:rFonts w:eastAsia="Calibri"/>
              </w:rPr>
              <w:t>Подготовка договоров со специалистами на выполнение работ по оказанию платных дополнительных образ</w:t>
            </w:r>
            <w:r w:rsidRPr="00912473">
              <w:rPr>
                <w:rFonts w:eastAsia="Calibri"/>
              </w:rPr>
              <w:t>о</w:t>
            </w:r>
            <w:r w:rsidRPr="00912473">
              <w:rPr>
                <w:rFonts w:eastAsia="Calibri"/>
              </w:rPr>
              <w:t>вательных услуг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Специалист отд</w:t>
            </w:r>
            <w:r w:rsidRPr="00912473">
              <w:rPr>
                <w:rFonts w:eastAsia="Calibri"/>
              </w:rPr>
              <w:t>е</w:t>
            </w:r>
            <w:r w:rsidRPr="00912473">
              <w:rPr>
                <w:rFonts w:eastAsia="Calibri"/>
              </w:rPr>
              <w:t>ла кадров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tabs>
                <w:tab w:val="left" w:pos="-567"/>
                <w:tab w:val="left" w:pos="2268"/>
              </w:tabs>
              <w:jc w:val="both"/>
              <w:rPr>
                <w:rFonts w:eastAsia="Calibri"/>
              </w:rPr>
            </w:pPr>
            <w:r w:rsidRPr="00912473">
              <w:rPr>
                <w:rFonts w:eastAsia="Calibri"/>
              </w:rPr>
              <w:t>Заключение трудовых соглашений со специалистами на выполнение работ по оказанию платных дополнительных о</w:t>
            </w:r>
            <w:r w:rsidRPr="00912473">
              <w:rPr>
                <w:rFonts w:eastAsia="Calibri"/>
              </w:rPr>
              <w:t>б</w:t>
            </w:r>
            <w:r w:rsidRPr="00912473">
              <w:rPr>
                <w:rFonts w:eastAsia="Calibri"/>
              </w:rPr>
              <w:t>разовательных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Директор колледжа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Обеспечение лиц, оказывающих платные</w:t>
            </w:r>
          </w:p>
          <w:p w:rsidR="00CB6A95" w:rsidRPr="00912473" w:rsidRDefault="00CB6A95" w:rsidP="00437A37">
            <w:pPr>
              <w:tabs>
                <w:tab w:val="left" w:pos="-567"/>
                <w:tab w:val="left" w:pos="2268"/>
              </w:tabs>
              <w:jc w:val="both"/>
              <w:rPr>
                <w:rFonts w:eastAsia="Calibri"/>
              </w:rPr>
            </w:pPr>
            <w:r w:rsidRPr="00912473">
              <w:rPr>
                <w:rFonts w:eastAsia="Calibri"/>
              </w:rPr>
              <w:t>дополнительные образовательные услуги, документацией,</w:t>
            </w:r>
            <w:r w:rsidRPr="00912473">
              <w:rPr>
                <w:rFonts w:eastAsia="Calibri"/>
              </w:rPr>
              <w:tab/>
              <w:t xml:space="preserve">инструкциями, сведениями, </w:t>
            </w:r>
            <w:r w:rsidRPr="00912473">
              <w:rPr>
                <w:rFonts w:eastAsia="Calibri"/>
              </w:rPr>
              <w:lastRenderedPageBreak/>
              <w:t>необходимыми для оказ</w:t>
            </w:r>
            <w:r w:rsidRPr="00912473">
              <w:rPr>
                <w:rFonts w:eastAsia="Calibri"/>
              </w:rPr>
              <w:t>а</w:t>
            </w:r>
            <w:r w:rsidRPr="00912473">
              <w:rPr>
                <w:rFonts w:eastAsia="Calibri"/>
              </w:rPr>
              <w:t>ния дополнительных образовательных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064"/>
                <w:tab w:val="left" w:pos="2268"/>
              </w:tabs>
              <w:ind w:left="0" w:right="95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lastRenderedPageBreak/>
              <w:t>Заведующий отделением</w:t>
            </w:r>
          </w:p>
        </w:tc>
      </w:tr>
      <w:tr w:rsidR="00CB6A95" w:rsidRPr="00706B4C" w:rsidTr="00437A37">
        <w:trPr>
          <w:trHeight w:val="630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tabs>
                <w:tab w:val="left" w:pos="-567"/>
                <w:tab w:val="left" w:pos="2268"/>
              </w:tabs>
              <w:jc w:val="both"/>
              <w:rPr>
                <w:rFonts w:eastAsia="Calibri"/>
              </w:rPr>
            </w:pPr>
            <w:r w:rsidRPr="00912473">
              <w:rPr>
                <w:rFonts w:eastAsia="Calibri"/>
              </w:rPr>
              <w:t>Консультирование по вопросам оказания дополнительных образовательных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Заведующий отдел</w:t>
            </w:r>
            <w:r w:rsidRPr="00912473">
              <w:rPr>
                <w:rFonts w:eastAsia="Calibri"/>
              </w:rPr>
              <w:t>е</w:t>
            </w:r>
            <w:r w:rsidRPr="00912473">
              <w:rPr>
                <w:rFonts w:eastAsia="Calibri"/>
              </w:rPr>
              <w:t>нием</w:t>
            </w:r>
          </w:p>
        </w:tc>
      </w:tr>
      <w:tr w:rsidR="00CB6A95" w:rsidRPr="00706B4C" w:rsidTr="00437A37">
        <w:trPr>
          <w:trHeight w:val="1775"/>
        </w:trPr>
        <w:tc>
          <w:tcPr>
            <w:tcW w:w="427" w:type="pct"/>
            <w:vMerge w:val="restar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vMerge w:val="restar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Контроль выполнения учебных планов и программ по дополнительным профессиональным программам, точность выполнения расписания, правильность, своевременность оформления и ведения документации педагогами, оказывающими платные образовательные     услуги,     соблюдение преподавателями, обучающимися норм  и правил техники безопасности, правил охраны труда, санитарии в ходе оказания платных дополнител</w:t>
            </w:r>
            <w:r w:rsidRPr="00912473">
              <w:rPr>
                <w:rFonts w:eastAsia="Calibri"/>
                <w:sz w:val="24"/>
                <w:szCs w:val="24"/>
              </w:rPr>
              <w:t>ь</w:t>
            </w:r>
            <w:r w:rsidRPr="00912473">
              <w:rPr>
                <w:rFonts w:eastAsia="Calibri"/>
                <w:sz w:val="24"/>
                <w:szCs w:val="24"/>
              </w:rPr>
              <w:t>ных образовательных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064"/>
                <w:tab w:val="left" w:pos="2268"/>
              </w:tabs>
              <w:ind w:left="0" w:right="95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Заместитель директора, курирующий деятельность отделений по оказанию дополнительных образов</w:t>
            </w:r>
            <w:r w:rsidRPr="00912473">
              <w:rPr>
                <w:rFonts w:eastAsia="Calibri"/>
                <w:sz w:val="24"/>
                <w:szCs w:val="24"/>
              </w:rPr>
              <w:t>а</w:t>
            </w:r>
            <w:r w:rsidRPr="00912473">
              <w:rPr>
                <w:rFonts w:eastAsia="Calibri"/>
                <w:sz w:val="24"/>
                <w:szCs w:val="24"/>
              </w:rPr>
              <w:t>тельных услуг</w:t>
            </w:r>
          </w:p>
        </w:tc>
      </w:tr>
      <w:tr w:rsidR="00CB6A95" w:rsidRPr="00706B4C" w:rsidTr="00437A37">
        <w:trPr>
          <w:trHeight w:val="1224"/>
        </w:trPr>
        <w:tc>
          <w:tcPr>
            <w:tcW w:w="427" w:type="pct"/>
            <w:vMerge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vMerge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706B4C">
              <w:t>Заведующий отделением</w:t>
            </w:r>
          </w:p>
        </w:tc>
      </w:tr>
      <w:tr w:rsidR="00CB6A95" w:rsidRPr="00706B4C" w:rsidTr="00437A37">
        <w:trPr>
          <w:trHeight w:val="586"/>
        </w:trPr>
        <w:tc>
          <w:tcPr>
            <w:tcW w:w="427" w:type="pct"/>
            <w:vMerge w:val="restar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vMerge w:val="restar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Контроль своевременности оплаты по заключенным договорам на оказание платных образовательных услуг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706B4C">
              <w:t>Главный бухгалтер</w:t>
            </w:r>
          </w:p>
        </w:tc>
      </w:tr>
      <w:tr w:rsidR="00CB6A95" w:rsidRPr="00706B4C" w:rsidTr="00437A37">
        <w:trPr>
          <w:trHeight w:val="586"/>
        </w:trPr>
        <w:tc>
          <w:tcPr>
            <w:tcW w:w="427" w:type="pct"/>
            <w:vMerge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vMerge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Заведующий отдел</w:t>
            </w:r>
            <w:r w:rsidRPr="00912473">
              <w:rPr>
                <w:rFonts w:eastAsia="Calibri"/>
              </w:rPr>
              <w:t>е</w:t>
            </w:r>
            <w:r w:rsidRPr="00912473">
              <w:rPr>
                <w:rFonts w:eastAsia="Calibri"/>
              </w:rPr>
              <w:t>нием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Подготовка проектов приказов о выдаче документа обучающимся успешно освоившим соответствующую программу в рамках платных дополн</w:t>
            </w:r>
            <w:r w:rsidRPr="00912473">
              <w:rPr>
                <w:rFonts w:eastAsia="Calibri"/>
                <w:sz w:val="24"/>
                <w:szCs w:val="24"/>
              </w:rPr>
              <w:t>и</w:t>
            </w:r>
            <w:r w:rsidRPr="00912473">
              <w:rPr>
                <w:rFonts w:eastAsia="Calibri"/>
                <w:sz w:val="24"/>
                <w:szCs w:val="24"/>
              </w:rPr>
              <w:t>тельных образовательных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064"/>
                <w:tab w:val="left" w:pos="2268"/>
              </w:tabs>
              <w:ind w:left="0"/>
              <w:jc w:val="both"/>
              <w:rPr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Заведующий отделением</w:t>
            </w: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Визирование приказов о выдаче док</w:t>
            </w:r>
            <w:r w:rsidRPr="00912473">
              <w:rPr>
                <w:rFonts w:eastAsia="Calibri"/>
                <w:sz w:val="24"/>
                <w:szCs w:val="24"/>
              </w:rPr>
              <w:t>у</w:t>
            </w:r>
            <w:r w:rsidRPr="00912473">
              <w:rPr>
                <w:rFonts w:eastAsia="Calibri"/>
                <w:sz w:val="24"/>
                <w:szCs w:val="24"/>
              </w:rPr>
              <w:t>мента обучающимся успешно освоившим соответствующую программу в рамках платных дополнительных образовательных услуг</w:t>
            </w:r>
          </w:p>
        </w:tc>
        <w:tc>
          <w:tcPr>
            <w:tcW w:w="1312" w:type="pct"/>
            <w:shd w:val="clear" w:color="auto" w:fill="auto"/>
          </w:tcPr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Директор колледжа</w:t>
            </w:r>
          </w:p>
        </w:tc>
      </w:tr>
      <w:tr w:rsidR="00CB6A95" w:rsidRPr="00706B4C" w:rsidTr="00437A37">
        <w:trPr>
          <w:trHeight w:val="2610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Подготовка проектов приказов о досрочном расторжении договоров на оказание платных дополнительных образовател</w:t>
            </w:r>
            <w:r w:rsidRPr="00912473">
              <w:rPr>
                <w:rFonts w:eastAsia="Calibri"/>
                <w:sz w:val="24"/>
                <w:szCs w:val="24"/>
              </w:rPr>
              <w:t>ь</w:t>
            </w:r>
            <w:r w:rsidRPr="00912473">
              <w:rPr>
                <w:rFonts w:eastAsia="Calibri"/>
                <w:sz w:val="24"/>
                <w:szCs w:val="24"/>
              </w:rPr>
              <w:t>ных услуг;</w:t>
            </w:r>
          </w:p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Подготовка пакета документов на возврат денежных средств заказчику в случаях неполного оказания платных дополнительных образовательных услуг, предусмотренных настоящим Порядком и заключенным договором об оказании платных дополнител</w:t>
            </w:r>
            <w:r w:rsidRPr="00912473">
              <w:rPr>
                <w:rFonts w:eastAsia="Calibri"/>
                <w:sz w:val="24"/>
                <w:szCs w:val="24"/>
              </w:rPr>
              <w:t>ь</w:t>
            </w:r>
            <w:r w:rsidRPr="00912473">
              <w:rPr>
                <w:rFonts w:eastAsia="Calibri"/>
                <w:sz w:val="24"/>
                <w:szCs w:val="24"/>
              </w:rPr>
              <w:t>ных образовательных услуг.</w:t>
            </w:r>
          </w:p>
        </w:tc>
        <w:tc>
          <w:tcPr>
            <w:tcW w:w="1312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065"/>
                <w:tab w:val="left" w:pos="2268"/>
              </w:tabs>
              <w:ind w:left="0" w:right="95"/>
              <w:jc w:val="both"/>
              <w:rPr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 xml:space="preserve">Заведующий отделением </w:t>
            </w:r>
          </w:p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</w:p>
        </w:tc>
      </w:tr>
      <w:tr w:rsidR="00CB6A95" w:rsidRPr="00706B4C" w:rsidTr="00437A37">
        <w:trPr>
          <w:trHeight w:val="347"/>
        </w:trPr>
        <w:tc>
          <w:tcPr>
            <w:tcW w:w="427" w:type="pct"/>
            <w:shd w:val="clear" w:color="auto" w:fill="auto"/>
          </w:tcPr>
          <w:p w:rsidR="00CB6A95" w:rsidRPr="00706B4C" w:rsidRDefault="00CB6A95" w:rsidP="00CB6A95">
            <w:pPr>
              <w:numPr>
                <w:ilvl w:val="0"/>
                <w:numId w:val="6"/>
              </w:numPr>
              <w:tabs>
                <w:tab w:val="left" w:pos="-567"/>
                <w:tab w:val="left" w:pos="284"/>
                <w:tab w:val="left" w:pos="2268"/>
              </w:tabs>
              <w:ind w:left="0" w:firstLine="0"/>
              <w:jc w:val="center"/>
            </w:pPr>
          </w:p>
        </w:tc>
        <w:tc>
          <w:tcPr>
            <w:tcW w:w="3261" w:type="pct"/>
            <w:shd w:val="clear" w:color="auto" w:fill="auto"/>
          </w:tcPr>
          <w:p w:rsidR="00CB6A95" w:rsidRPr="00912473" w:rsidRDefault="00CB6A95" w:rsidP="00437A37">
            <w:pPr>
              <w:pStyle w:val="TableParagraph"/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2473">
              <w:rPr>
                <w:rFonts w:eastAsia="Calibri"/>
                <w:sz w:val="24"/>
                <w:szCs w:val="24"/>
              </w:rPr>
              <w:t>Оформление возврата денежных средств заказчику в случаях неполного оказания платных дополнительных образовательных услуг, предусмотренных настоящим Порядком и закл</w:t>
            </w:r>
            <w:r w:rsidRPr="00912473">
              <w:rPr>
                <w:rFonts w:eastAsia="Calibri"/>
                <w:sz w:val="24"/>
                <w:szCs w:val="24"/>
              </w:rPr>
              <w:t>ю</w:t>
            </w:r>
            <w:r w:rsidRPr="00912473">
              <w:rPr>
                <w:rFonts w:eastAsia="Calibri"/>
                <w:sz w:val="24"/>
                <w:szCs w:val="24"/>
              </w:rPr>
              <w:t>ченным договором об оказании платных дополнительных образовательных услуг</w:t>
            </w:r>
          </w:p>
        </w:tc>
        <w:tc>
          <w:tcPr>
            <w:tcW w:w="1312" w:type="pct"/>
            <w:shd w:val="clear" w:color="auto" w:fill="auto"/>
          </w:tcPr>
          <w:p w:rsidR="00CB6A95" w:rsidRPr="00912473" w:rsidRDefault="00CB6A95" w:rsidP="00437A37">
            <w:pPr>
              <w:tabs>
                <w:tab w:val="left" w:pos="-567"/>
                <w:tab w:val="left" w:pos="2268"/>
              </w:tabs>
              <w:jc w:val="both"/>
              <w:rPr>
                <w:rFonts w:eastAsia="Calibri"/>
              </w:rPr>
            </w:pPr>
            <w:r w:rsidRPr="00912473">
              <w:rPr>
                <w:rFonts w:eastAsia="Calibri"/>
              </w:rPr>
              <w:t>Главный бухгалтер</w:t>
            </w:r>
          </w:p>
          <w:p w:rsidR="00CB6A95" w:rsidRPr="00706B4C" w:rsidRDefault="00CB6A95" w:rsidP="00437A37">
            <w:pPr>
              <w:tabs>
                <w:tab w:val="left" w:pos="-567"/>
                <w:tab w:val="left" w:pos="2268"/>
              </w:tabs>
              <w:jc w:val="both"/>
            </w:pPr>
            <w:r w:rsidRPr="00912473">
              <w:rPr>
                <w:rFonts w:eastAsia="Calibri"/>
              </w:rPr>
              <w:t>Заведующий отделением</w:t>
            </w:r>
          </w:p>
        </w:tc>
      </w:tr>
    </w:tbl>
    <w:p w:rsidR="00CB6A95" w:rsidRPr="009E59AB" w:rsidRDefault="00CB6A95" w:rsidP="00CB6A95"/>
    <w:p w:rsidR="00CB6A95" w:rsidRPr="009E461C" w:rsidRDefault="00CB6A95" w:rsidP="00CB6A95">
      <w:pPr>
        <w:pStyle w:val="1"/>
        <w:keepNext w:val="0"/>
        <w:widowControl w:val="0"/>
        <w:tabs>
          <w:tab w:val="left" w:pos="284"/>
          <w:tab w:val="left" w:pos="2268"/>
          <w:tab w:val="left" w:pos="2552"/>
          <w:tab w:val="left" w:pos="4962"/>
        </w:tabs>
        <w:autoSpaceDE w:val="0"/>
        <w:autoSpaceDN w:val="0"/>
        <w:spacing w:before="88"/>
        <w:rPr>
          <w:spacing w:val="-3"/>
        </w:rPr>
      </w:pPr>
      <w:r>
        <w:t>8. Заключительные</w:t>
      </w:r>
      <w:r>
        <w:rPr>
          <w:spacing w:val="-2"/>
        </w:rPr>
        <w:t xml:space="preserve"> </w:t>
      </w:r>
      <w:r>
        <w:rPr>
          <w:spacing w:val="-3"/>
        </w:rPr>
        <w:t>положения</w:t>
      </w:r>
    </w:p>
    <w:p w:rsidR="00CB6A95" w:rsidRPr="00C0546C" w:rsidRDefault="00CB6A95" w:rsidP="00CB6A95">
      <w:pPr>
        <w:pStyle w:val="a5"/>
        <w:tabs>
          <w:tab w:val="left" w:pos="426"/>
          <w:tab w:val="left" w:pos="1134"/>
          <w:tab w:val="left" w:pos="1418"/>
          <w:tab w:val="left" w:pos="1701"/>
          <w:tab w:val="left" w:pos="2072"/>
        </w:tabs>
        <w:adjustRightInd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81.    Настоящее Положение принимается </w:t>
      </w:r>
      <w:r>
        <w:rPr>
          <w:spacing w:val="-3"/>
          <w:sz w:val="28"/>
        </w:rPr>
        <w:t xml:space="preserve">как </w:t>
      </w:r>
      <w:r>
        <w:rPr>
          <w:sz w:val="28"/>
        </w:rPr>
        <w:t xml:space="preserve">локальный </w:t>
      </w:r>
      <w:r>
        <w:rPr>
          <w:spacing w:val="-3"/>
          <w:sz w:val="28"/>
        </w:rPr>
        <w:t xml:space="preserve">нормативный </w:t>
      </w:r>
      <w:r>
        <w:rPr>
          <w:sz w:val="28"/>
        </w:rPr>
        <w:t>акт обр</w:t>
      </w:r>
      <w:r>
        <w:rPr>
          <w:sz w:val="28"/>
        </w:rPr>
        <w:t>а</w:t>
      </w:r>
      <w:r>
        <w:rPr>
          <w:sz w:val="28"/>
        </w:rPr>
        <w:t>зовательной организации.</w:t>
      </w:r>
    </w:p>
    <w:p w:rsidR="00CB6A95" w:rsidRPr="00C0546C" w:rsidRDefault="00CB6A95" w:rsidP="00CB6A95">
      <w:pPr>
        <w:pStyle w:val="a5"/>
        <w:tabs>
          <w:tab w:val="left" w:pos="426"/>
        </w:tabs>
        <w:adjustRightInd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8.2. Настоящее Положение утверждается 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директора </w:t>
      </w:r>
      <w:r>
        <w:rPr>
          <w:spacing w:val="-4"/>
          <w:sz w:val="28"/>
        </w:rPr>
        <w:t xml:space="preserve">колледжа </w:t>
      </w:r>
      <w:r>
        <w:rPr>
          <w:sz w:val="28"/>
        </w:rPr>
        <w:t>и вступает в силу со дня введ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pacing w:val="-4"/>
          <w:sz w:val="28"/>
        </w:rPr>
        <w:t xml:space="preserve">его </w:t>
      </w:r>
      <w:r>
        <w:rPr>
          <w:sz w:val="28"/>
        </w:rPr>
        <w:t>в 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приказом.</w:t>
      </w:r>
    </w:p>
    <w:p w:rsidR="00CB6A95" w:rsidRDefault="00CB6A95" w:rsidP="00CB6A95">
      <w:pPr>
        <w:pStyle w:val="a5"/>
        <w:tabs>
          <w:tab w:val="left" w:pos="426"/>
        </w:tabs>
        <w:adjustRightInd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8.3. </w:t>
      </w:r>
      <w:r w:rsidRPr="00593883">
        <w:rPr>
          <w:sz w:val="28"/>
        </w:rPr>
        <w:t xml:space="preserve">Срок действия </w:t>
      </w:r>
      <w:r w:rsidRPr="00593883">
        <w:rPr>
          <w:spacing w:val="-3"/>
          <w:sz w:val="28"/>
        </w:rPr>
        <w:t xml:space="preserve">настоящего </w:t>
      </w:r>
      <w:r w:rsidRPr="00593883">
        <w:rPr>
          <w:sz w:val="28"/>
        </w:rPr>
        <w:t xml:space="preserve">Положения не ограничен. </w:t>
      </w:r>
    </w:p>
    <w:p w:rsidR="00CB6A95" w:rsidRPr="00593883" w:rsidRDefault="00CB6A95" w:rsidP="00CB6A95">
      <w:pPr>
        <w:pStyle w:val="a5"/>
        <w:tabs>
          <w:tab w:val="left" w:pos="426"/>
        </w:tabs>
        <w:adjustRightInd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 xml:space="preserve">8.4. </w:t>
      </w:r>
      <w:r w:rsidRPr="00593883">
        <w:rPr>
          <w:sz w:val="28"/>
        </w:rPr>
        <w:t>Изменения и дополнения в настоящий Порядок внося</w:t>
      </w:r>
      <w:r w:rsidRPr="00593883">
        <w:rPr>
          <w:sz w:val="28"/>
        </w:rPr>
        <w:t>т</w:t>
      </w:r>
      <w:r w:rsidRPr="00593883">
        <w:rPr>
          <w:sz w:val="28"/>
        </w:rPr>
        <w:t xml:space="preserve">ся в соответствии с наличием изменений в действующем </w:t>
      </w:r>
      <w:r w:rsidRPr="00593883">
        <w:rPr>
          <w:spacing w:val="-3"/>
          <w:sz w:val="28"/>
        </w:rPr>
        <w:t xml:space="preserve">законодательстве </w:t>
      </w:r>
      <w:r w:rsidRPr="00593883">
        <w:rPr>
          <w:sz w:val="28"/>
        </w:rPr>
        <w:t>и утверждаются ра</w:t>
      </w:r>
      <w:r w:rsidRPr="00593883">
        <w:rPr>
          <w:sz w:val="28"/>
        </w:rPr>
        <w:t>с</w:t>
      </w:r>
      <w:r w:rsidRPr="00593883">
        <w:rPr>
          <w:sz w:val="28"/>
        </w:rPr>
        <w:t xml:space="preserve">порядительным </w:t>
      </w:r>
      <w:r w:rsidRPr="00593883">
        <w:rPr>
          <w:spacing w:val="-4"/>
          <w:sz w:val="28"/>
        </w:rPr>
        <w:t xml:space="preserve">актом </w:t>
      </w:r>
      <w:r w:rsidRPr="00593883">
        <w:rPr>
          <w:sz w:val="28"/>
        </w:rPr>
        <w:t>директора</w:t>
      </w:r>
      <w:r w:rsidRPr="00593883">
        <w:rPr>
          <w:spacing w:val="5"/>
          <w:sz w:val="28"/>
        </w:rPr>
        <w:t xml:space="preserve"> </w:t>
      </w:r>
      <w:r w:rsidRPr="00593883">
        <w:rPr>
          <w:spacing w:val="-3"/>
          <w:sz w:val="28"/>
        </w:rPr>
        <w:t>колледжа.</w:t>
      </w:r>
    </w:p>
    <w:p w:rsidR="00CB6A95" w:rsidRPr="00C0546C" w:rsidRDefault="00CB6A95" w:rsidP="00CB6A95">
      <w:pPr>
        <w:pStyle w:val="a5"/>
        <w:tabs>
          <w:tab w:val="left" w:pos="426"/>
        </w:tabs>
        <w:adjustRightInd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8.5. </w:t>
      </w:r>
      <w:r w:rsidRPr="00E22D4C">
        <w:rPr>
          <w:sz w:val="28"/>
        </w:rPr>
        <w:t>Из</w:t>
      </w:r>
      <w:r>
        <w:rPr>
          <w:sz w:val="28"/>
        </w:rPr>
        <w:t>менения и дополнения в настоящее Положение</w:t>
      </w:r>
      <w:r w:rsidRPr="00E22D4C">
        <w:rPr>
          <w:sz w:val="28"/>
        </w:rPr>
        <w:t xml:space="preserve"> могут быть </w:t>
      </w:r>
      <w:r w:rsidRPr="00E22D4C">
        <w:rPr>
          <w:spacing w:val="-3"/>
          <w:sz w:val="28"/>
        </w:rPr>
        <w:t xml:space="preserve">предложены </w:t>
      </w:r>
      <w:r w:rsidRPr="00E22D4C">
        <w:rPr>
          <w:sz w:val="28"/>
        </w:rPr>
        <w:t>любым физическим (юридическим) л</w:t>
      </w:r>
      <w:r w:rsidRPr="00E22D4C">
        <w:rPr>
          <w:sz w:val="28"/>
        </w:rPr>
        <w:t>и</w:t>
      </w:r>
      <w:r w:rsidRPr="00E22D4C">
        <w:rPr>
          <w:sz w:val="28"/>
        </w:rPr>
        <w:t xml:space="preserve">цом. Предложения о внесении изменений, дополнений в настоящие правила оформляются их </w:t>
      </w:r>
      <w:r w:rsidRPr="00E22D4C">
        <w:rPr>
          <w:spacing w:val="-3"/>
          <w:sz w:val="28"/>
        </w:rPr>
        <w:t xml:space="preserve">инициатором </w:t>
      </w:r>
      <w:r w:rsidRPr="00E22D4C">
        <w:rPr>
          <w:sz w:val="28"/>
        </w:rPr>
        <w:t>пис</w:t>
      </w:r>
      <w:r w:rsidRPr="00E22D4C">
        <w:rPr>
          <w:sz w:val="28"/>
        </w:rPr>
        <w:t>ь</w:t>
      </w:r>
      <w:r w:rsidRPr="00E22D4C">
        <w:rPr>
          <w:sz w:val="28"/>
        </w:rPr>
        <w:t>менно и направляются в адрес директора</w:t>
      </w:r>
      <w:r w:rsidRPr="00E22D4C">
        <w:rPr>
          <w:spacing w:val="-4"/>
          <w:sz w:val="28"/>
        </w:rPr>
        <w:t xml:space="preserve"> </w:t>
      </w:r>
      <w:r w:rsidRPr="00E22D4C">
        <w:rPr>
          <w:spacing w:val="-3"/>
          <w:sz w:val="28"/>
        </w:rPr>
        <w:t>колледжа.</w:t>
      </w:r>
    </w:p>
    <w:p w:rsidR="004C6961" w:rsidRDefault="00CB6A95" w:rsidP="00CB6A95">
      <w:r>
        <w:rPr>
          <w:sz w:val="28"/>
          <w:szCs w:val="28"/>
        </w:rPr>
        <w:t xml:space="preserve">8.6. </w:t>
      </w:r>
      <w:r w:rsidRPr="00593883">
        <w:rPr>
          <w:sz w:val="28"/>
          <w:szCs w:val="28"/>
        </w:rPr>
        <w:t>Изменения и дополнения в настоящий Порядок вносятся,</w:t>
      </w:r>
      <w:r w:rsidRPr="00C53394">
        <w:rPr>
          <w:sz w:val="28"/>
        </w:rPr>
        <w:t xml:space="preserve"> утверждаются, вводятся в действие распорядительным </w:t>
      </w:r>
      <w:r w:rsidRPr="00C53394">
        <w:rPr>
          <w:spacing w:val="-4"/>
          <w:sz w:val="28"/>
        </w:rPr>
        <w:t>а</w:t>
      </w:r>
      <w:r w:rsidRPr="00C53394">
        <w:rPr>
          <w:spacing w:val="-4"/>
          <w:sz w:val="28"/>
        </w:rPr>
        <w:t>к</w:t>
      </w:r>
      <w:r w:rsidRPr="00C53394">
        <w:rPr>
          <w:spacing w:val="-4"/>
          <w:sz w:val="28"/>
        </w:rPr>
        <w:t xml:space="preserve">том </w:t>
      </w:r>
      <w:r w:rsidRPr="00C53394">
        <w:rPr>
          <w:sz w:val="28"/>
        </w:rPr>
        <w:t xml:space="preserve">директора </w:t>
      </w:r>
      <w:r w:rsidRPr="00C53394">
        <w:rPr>
          <w:spacing w:val="-3"/>
          <w:sz w:val="28"/>
        </w:rPr>
        <w:t>колледжа</w:t>
      </w:r>
      <w:bookmarkStart w:id="0" w:name="_GoBack"/>
      <w:bookmarkEnd w:id="0"/>
    </w:p>
    <w:sectPr w:rsidR="004C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AD6"/>
    <w:multiLevelType w:val="multilevel"/>
    <w:tmpl w:val="E6BC517A"/>
    <w:lvl w:ilvl="0">
      <w:start w:val="7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09" w:hanging="2160"/>
      </w:pPr>
      <w:rPr>
        <w:rFonts w:hint="default"/>
      </w:rPr>
    </w:lvl>
  </w:abstractNum>
  <w:abstractNum w:abstractNumId="1" w15:restartNumberingAfterBreak="0">
    <w:nsid w:val="0E2273E0"/>
    <w:multiLevelType w:val="hybridMultilevel"/>
    <w:tmpl w:val="77AC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7800"/>
    <w:multiLevelType w:val="hybridMultilevel"/>
    <w:tmpl w:val="CAF6DFCC"/>
    <w:lvl w:ilvl="0" w:tplc="2AD45D00">
      <w:start w:val="1"/>
      <w:numFmt w:val="decimal"/>
      <w:lvlText w:val="%1)"/>
      <w:lvlJc w:val="left"/>
      <w:pPr>
        <w:ind w:left="1805" w:hanging="302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3D8A53EA">
      <w:numFmt w:val="bullet"/>
      <w:lvlText w:val="•"/>
      <w:lvlJc w:val="left"/>
      <w:pPr>
        <w:ind w:left="2770" w:hanging="302"/>
      </w:pPr>
      <w:rPr>
        <w:rFonts w:hint="default"/>
        <w:lang w:val="ru-RU" w:eastAsia="ru-RU" w:bidi="ru-RU"/>
      </w:rPr>
    </w:lvl>
    <w:lvl w:ilvl="2" w:tplc="BA4ECA74">
      <w:numFmt w:val="bullet"/>
      <w:lvlText w:val="•"/>
      <w:lvlJc w:val="left"/>
      <w:pPr>
        <w:ind w:left="3740" w:hanging="302"/>
      </w:pPr>
      <w:rPr>
        <w:rFonts w:hint="default"/>
        <w:lang w:val="ru-RU" w:eastAsia="ru-RU" w:bidi="ru-RU"/>
      </w:rPr>
    </w:lvl>
    <w:lvl w:ilvl="3" w:tplc="47C47CB2">
      <w:numFmt w:val="bullet"/>
      <w:lvlText w:val="•"/>
      <w:lvlJc w:val="left"/>
      <w:pPr>
        <w:ind w:left="4710" w:hanging="302"/>
      </w:pPr>
      <w:rPr>
        <w:rFonts w:hint="default"/>
        <w:lang w:val="ru-RU" w:eastAsia="ru-RU" w:bidi="ru-RU"/>
      </w:rPr>
    </w:lvl>
    <w:lvl w:ilvl="4" w:tplc="18C8F250">
      <w:numFmt w:val="bullet"/>
      <w:lvlText w:val="•"/>
      <w:lvlJc w:val="left"/>
      <w:pPr>
        <w:ind w:left="5680" w:hanging="302"/>
      </w:pPr>
      <w:rPr>
        <w:rFonts w:hint="default"/>
        <w:lang w:val="ru-RU" w:eastAsia="ru-RU" w:bidi="ru-RU"/>
      </w:rPr>
    </w:lvl>
    <w:lvl w:ilvl="5" w:tplc="82D0EE72">
      <w:numFmt w:val="bullet"/>
      <w:lvlText w:val="•"/>
      <w:lvlJc w:val="left"/>
      <w:pPr>
        <w:ind w:left="6650" w:hanging="302"/>
      </w:pPr>
      <w:rPr>
        <w:rFonts w:hint="default"/>
        <w:lang w:val="ru-RU" w:eastAsia="ru-RU" w:bidi="ru-RU"/>
      </w:rPr>
    </w:lvl>
    <w:lvl w:ilvl="6" w:tplc="0A70CCFA">
      <w:numFmt w:val="bullet"/>
      <w:lvlText w:val="•"/>
      <w:lvlJc w:val="left"/>
      <w:pPr>
        <w:ind w:left="7620" w:hanging="302"/>
      </w:pPr>
      <w:rPr>
        <w:rFonts w:hint="default"/>
        <w:lang w:val="ru-RU" w:eastAsia="ru-RU" w:bidi="ru-RU"/>
      </w:rPr>
    </w:lvl>
    <w:lvl w:ilvl="7" w:tplc="19BEEF7A">
      <w:numFmt w:val="bullet"/>
      <w:lvlText w:val="•"/>
      <w:lvlJc w:val="left"/>
      <w:pPr>
        <w:ind w:left="8590" w:hanging="302"/>
      </w:pPr>
      <w:rPr>
        <w:rFonts w:hint="default"/>
        <w:lang w:val="ru-RU" w:eastAsia="ru-RU" w:bidi="ru-RU"/>
      </w:rPr>
    </w:lvl>
    <w:lvl w:ilvl="8" w:tplc="DEA63A0E">
      <w:numFmt w:val="bullet"/>
      <w:lvlText w:val="•"/>
      <w:lvlJc w:val="left"/>
      <w:pPr>
        <w:ind w:left="9560" w:hanging="302"/>
      </w:pPr>
      <w:rPr>
        <w:rFonts w:hint="default"/>
        <w:lang w:val="ru-RU" w:eastAsia="ru-RU" w:bidi="ru-RU"/>
      </w:rPr>
    </w:lvl>
  </w:abstractNum>
  <w:abstractNum w:abstractNumId="3" w15:restartNumberingAfterBreak="0">
    <w:nsid w:val="42656301"/>
    <w:multiLevelType w:val="multilevel"/>
    <w:tmpl w:val="CD56FC7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2160"/>
      </w:pPr>
      <w:rPr>
        <w:rFonts w:hint="default"/>
      </w:rPr>
    </w:lvl>
  </w:abstractNum>
  <w:abstractNum w:abstractNumId="4" w15:restartNumberingAfterBreak="0">
    <w:nsid w:val="45DE0EB1"/>
    <w:multiLevelType w:val="hybridMultilevel"/>
    <w:tmpl w:val="DBC0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57FD"/>
    <w:multiLevelType w:val="hybridMultilevel"/>
    <w:tmpl w:val="86F868F0"/>
    <w:lvl w:ilvl="0" w:tplc="4B3808F2">
      <w:numFmt w:val="bullet"/>
      <w:lvlText w:val="-"/>
      <w:lvlJc w:val="left"/>
      <w:pPr>
        <w:ind w:left="109" w:hanging="25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A10E2D7A">
      <w:numFmt w:val="bullet"/>
      <w:lvlText w:val="•"/>
      <w:lvlJc w:val="left"/>
      <w:pPr>
        <w:ind w:left="542" w:hanging="258"/>
      </w:pPr>
      <w:rPr>
        <w:rFonts w:hint="default"/>
        <w:lang w:val="ru-RU" w:eastAsia="ru-RU" w:bidi="ru-RU"/>
      </w:rPr>
    </w:lvl>
    <w:lvl w:ilvl="2" w:tplc="06D6A3FC">
      <w:numFmt w:val="bullet"/>
      <w:lvlText w:val="•"/>
      <w:lvlJc w:val="left"/>
      <w:pPr>
        <w:ind w:left="985" w:hanging="258"/>
      </w:pPr>
      <w:rPr>
        <w:rFonts w:hint="default"/>
        <w:lang w:val="ru-RU" w:eastAsia="ru-RU" w:bidi="ru-RU"/>
      </w:rPr>
    </w:lvl>
    <w:lvl w:ilvl="3" w:tplc="A46E8B7C">
      <w:numFmt w:val="bullet"/>
      <w:lvlText w:val="•"/>
      <w:lvlJc w:val="left"/>
      <w:pPr>
        <w:ind w:left="1427" w:hanging="258"/>
      </w:pPr>
      <w:rPr>
        <w:rFonts w:hint="default"/>
        <w:lang w:val="ru-RU" w:eastAsia="ru-RU" w:bidi="ru-RU"/>
      </w:rPr>
    </w:lvl>
    <w:lvl w:ilvl="4" w:tplc="74624A66">
      <w:numFmt w:val="bullet"/>
      <w:lvlText w:val="•"/>
      <w:lvlJc w:val="left"/>
      <w:pPr>
        <w:ind w:left="1870" w:hanging="258"/>
      </w:pPr>
      <w:rPr>
        <w:rFonts w:hint="default"/>
        <w:lang w:val="ru-RU" w:eastAsia="ru-RU" w:bidi="ru-RU"/>
      </w:rPr>
    </w:lvl>
    <w:lvl w:ilvl="5" w:tplc="A8402F36">
      <w:numFmt w:val="bullet"/>
      <w:lvlText w:val="•"/>
      <w:lvlJc w:val="left"/>
      <w:pPr>
        <w:ind w:left="2313" w:hanging="258"/>
      </w:pPr>
      <w:rPr>
        <w:rFonts w:hint="default"/>
        <w:lang w:val="ru-RU" w:eastAsia="ru-RU" w:bidi="ru-RU"/>
      </w:rPr>
    </w:lvl>
    <w:lvl w:ilvl="6" w:tplc="7682BD52">
      <w:numFmt w:val="bullet"/>
      <w:lvlText w:val="•"/>
      <w:lvlJc w:val="left"/>
      <w:pPr>
        <w:ind w:left="2755" w:hanging="258"/>
      </w:pPr>
      <w:rPr>
        <w:rFonts w:hint="default"/>
        <w:lang w:val="ru-RU" w:eastAsia="ru-RU" w:bidi="ru-RU"/>
      </w:rPr>
    </w:lvl>
    <w:lvl w:ilvl="7" w:tplc="64849BDC">
      <w:numFmt w:val="bullet"/>
      <w:lvlText w:val="•"/>
      <w:lvlJc w:val="left"/>
      <w:pPr>
        <w:ind w:left="3198" w:hanging="258"/>
      </w:pPr>
      <w:rPr>
        <w:rFonts w:hint="default"/>
        <w:lang w:val="ru-RU" w:eastAsia="ru-RU" w:bidi="ru-RU"/>
      </w:rPr>
    </w:lvl>
    <w:lvl w:ilvl="8" w:tplc="C28CF388">
      <w:numFmt w:val="bullet"/>
      <w:lvlText w:val="•"/>
      <w:lvlJc w:val="left"/>
      <w:pPr>
        <w:ind w:left="3640" w:hanging="25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D4"/>
    <w:rsid w:val="004C6961"/>
    <w:rsid w:val="00CB6A95"/>
    <w:rsid w:val="00E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9D39E-050E-4B35-8B2E-FC425EBD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A9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A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B6A9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B6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CB6A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B6A95"/>
    <w:pPr>
      <w:widowControl w:val="0"/>
      <w:autoSpaceDE w:val="0"/>
      <w:autoSpaceDN w:val="0"/>
      <w:ind w:left="108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of.ru/DATA/130824/zdr/7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f.ru/DATA/130824/zdr/706.htm" TargetMode="External"/><Relationship Id="rId5" Type="http://schemas.openxmlformats.org/officeDocument/2006/relationships/hyperlink" Target="http://www.colof.ru/DATA/130824/zdr/70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3330</Words>
  <Characters>18983</Characters>
  <Application>Microsoft Office Word</Application>
  <DocSecurity>0</DocSecurity>
  <Lines>158</Lines>
  <Paragraphs>44</Paragraphs>
  <ScaleCrop>false</ScaleCrop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Анастасия Дмитриевна</dc:creator>
  <cp:keywords/>
  <dc:description/>
  <cp:lastModifiedBy>Борисова Анастасия Дмитриевна</cp:lastModifiedBy>
  <cp:revision>2</cp:revision>
  <dcterms:created xsi:type="dcterms:W3CDTF">2021-04-15T03:53:00Z</dcterms:created>
  <dcterms:modified xsi:type="dcterms:W3CDTF">2021-04-15T03:54:00Z</dcterms:modified>
</cp:coreProperties>
</file>